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16D2A" w14:textId="30494AFB" w:rsidR="00F1577F" w:rsidRDefault="00F1577F" w:rsidP="00DB5D18">
      <w:pPr>
        <w:rPr>
          <w:rFonts w:ascii="Times New Roman" w:eastAsia="Times New Roman" w:hAnsi="Times New Roman" w:cs="Times New Roman"/>
          <w:b/>
          <w:bCs/>
          <w:color w:val="212121"/>
          <w:sz w:val="22"/>
          <w:szCs w:val="22"/>
          <w:shd w:val="clear" w:color="auto" w:fill="FFFFFF"/>
        </w:rPr>
      </w:pPr>
      <w:r>
        <w:rPr>
          <w:rFonts w:ascii="Times New Roman" w:eastAsia="Times New Roman" w:hAnsi="Times New Roman" w:cs="Times New Roman"/>
          <w:b/>
          <w:bCs/>
          <w:color w:val="212121"/>
          <w:sz w:val="22"/>
          <w:szCs w:val="22"/>
          <w:shd w:val="clear" w:color="auto" w:fill="FFFFFF"/>
        </w:rPr>
        <w:t xml:space="preserve">Why invite author L.M. Elliott to speak: </w:t>
      </w:r>
    </w:p>
    <w:p w14:paraId="294696F2" w14:textId="77777777" w:rsidR="00F1577F" w:rsidRDefault="00F1577F" w:rsidP="00DB5D18">
      <w:pPr>
        <w:rPr>
          <w:rFonts w:ascii="Times New Roman" w:eastAsia="Times New Roman" w:hAnsi="Times New Roman" w:cs="Times New Roman"/>
          <w:b/>
          <w:bCs/>
          <w:color w:val="212121"/>
          <w:sz w:val="22"/>
          <w:szCs w:val="22"/>
          <w:shd w:val="clear" w:color="auto" w:fill="FFFFFF"/>
        </w:rPr>
      </w:pPr>
    </w:p>
    <w:p w14:paraId="0362E732" w14:textId="57E5E31C" w:rsidR="00B20548" w:rsidRDefault="00343E64" w:rsidP="00DB5D18">
      <w:pPr>
        <w:rPr>
          <w:rFonts w:ascii="Times New Roman" w:eastAsia="Times New Roman" w:hAnsi="Times New Roman" w:cs="Times New Roman"/>
          <w:color w:val="212121"/>
          <w:sz w:val="22"/>
          <w:szCs w:val="22"/>
          <w:shd w:val="clear" w:color="auto" w:fill="FFFFFF"/>
        </w:rPr>
      </w:pPr>
      <w:hyperlink r:id="rId4" w:history="1">
        <w:r w:rsidR="00EA7F84" w:rsidRPr="0076081A">
          <w:rPr>
            <w:rStyle w:val="Hyperlink"/>
            <w:rFonts w:ascii="Times New Roman" w:eastAsia="Times New Roman" w:hAnsi="Times New Roman" w:cs="Times New Roman"/>
            <w:b/>
            <w:bCs/>
            <w:sz w:val="22"/>
            <w:szCs w:val="22"/>
            <w:shd w:val="clear" w:color="auto" w:fill="FFFFFF"/>
          </w:rPr>
          <w:t>L. M. Elliott </w:t>
        </w:r>
      </w:hyperlink>
      <w:r w:rsidR="00EA7F84" w:rsidRPr="00807F39">
        <w:rPr>
          <w:rFonts w:ascii="Times New Roman" w:eastAsia="Times New Roman" w:hAnsi="Times New Roman" w:cs="Times New Roman"/>
          <w:color w:val="212121"/>
          <w:sz w:val="22"/>
          <w:szCs w:val="22"/>
          <w:shd w:val="clear" w:color="auto" w:fill="FFFFFF"/>
        </w:rPr>
        <w:t>was an award-winning magazine </w:t>
      </w:r>
      <w:r w:rsidR="00807F39">
        <w:rPr>
          <w:rFonts w:ascii="Times New Roman" w:eastAsia="Times New Roman" w:hAnsi="Times New Roman" w:cs="Times New Roman"/>
          <w:color w:val="212121"/>
          <w:sz w:val="22"/>
          <w:szCs w:val="22"/>
          <w:shd w:val="clear" w:color="auto" w:fill="FFFFFF"/>
        </w:rPr>
        <w:t>journalist</w:t>
      </w:r>
      <w:r w:rsidR="00EA7F84" w:rsidRPr="00807F39">
        <w:rPr>
          <w:rFonts w:ascii="Times New Roman" w:eastAsia="Times New Roman" w:hAnsi="Times New Roman" w:cs="Times New Roman"/>
          <w:color w:val="212121"/>
          <w:sz w:val="22"/>
          <w:szCs w:val="22"/>
          <w:shd w:val="clear" w:color="auto" w:fill="FFFFFF"/>
        </w:rPr>
        <w:t xml:space="preserve"> primarily covering women's issues for 20 years before becoming a </w:t>
      </w:r>
      <w:r w:rsidR="00EA7F84" w:rsidRPr="00807F39">
        <w:rPr>
          <w:rFonts w:ascii="Times New Roman" w:eastAsia="Times New Roman" w:hAnsi="Times New Roman" w:cs="Times New Roman"/>
          <w:i/>
          <w:iCs/>
          <w:color w:val="212121"/>
          <w:sz w:val="22"/>
          <w:szCs w:val="22"/>
          <w:shd w:val="clear" w:color="auto" w:fill="FFFFFF"/>
        </w:rPr>
        <w:t>New York Times </w:t>
      </w:r>
      <w:r w:rsidR="00EA7F84" w:rsidRPr="00807F39">
        <w:rPr>
          <w:rFonts w:ascii="Times New Roman" w:eastAsia="Times New Roman" w:hAnsi="Times New Roman" w:cs="Times New Roman"/>
          <w:color w:val="212121"/>
          <w:sz w:val="22"/>
          <w:szCs w:val="22"/>
          <w:shd w:val="clear" w:color="auto" w:fill="FFFFFF"/>
        </w:rPr>
        <w:t xml:space="preserve">bestselling author of 14 historical and biographical novels. Her works </w:t>
      </w:r>
      <w:r w:rsidR="00B20548">
        <w:rPr>
          <w:rFonts w:ascii="Times New Roman" w:eastAsia="Times New Roman" w:hAnsi="Times New Roman" w:cs="Times New Roman"/>
          <w:color w:val="212121"/>
          <w:sz w:val="22"/>
          <w:szCs w:val="22"/>
          <w:shd w:val="clear" w:color="auto" w:fill="FFFFFF"/>
        </w:rPr>
        <w:t xml:space="preserve">cover a variety of eras (WWII, the Cold War, the Great Depression, and the American Revolution) and are written for a variety of ages. They </w:t>
      </w:r>
      <w:r w:rsidR="00EA7F84" w:rsidRPr="00807F39">
        <w:rPr>
          <w:rFonts w:ascii="Times New Roman" w:eastAsia="Times New Roman" w:hAnsi="Times New Roman" w:cs="Times New Roman"/>
          <w:color w:val="212121"/>
          <w:sz w:val="22"/>
          <w:szCs w:val="22"/>
          <w:shd w:val="clear" w:color="auto" w:fill="FFFFFF"/>
        </w:rPr>
        <w:t>have been honored with the Scott O’Dell, VLA Cardinal Cup, and Grateful American prizes for historical fiction, be</w:t>
      </w:r>
      <w:r w:rsidR="0076081A">
        <w:rPr>
          <w:rFonts w:ascii="Times New Roman" w:eastAsia="Times New Roman" w:hAnsi="Times New Roman" w:cs="Times New Roman"/>
          <w:color w:val="212121"/>
          <w:sz w:val="22"/>
          <w:szCs w:val="22"/>
          <w:shd w:val="clear" w:color="auto" w:fill="FFFFFF"/>
        </w:rPr>
        <w:t>en</w:t>
      </w:r>
      <w:r w:rsidR="00EA7F84" w:rsidRPr="00807F39">
        <w:rPr>
          <w:rFonts w:ascii="Times New Roman" w:eastAsia="Times New Roman" w:hAnsi="Times New Roman" w:cs="Times New Roman"/>
          <w:color w:val="212121"/>
          <w:sz w:val="22"/>
          <w:szCs w:val="22"/>
          <w:shd w:val="clear" w:color="auto" w:fill="FFFFFF"/>
        </w:rPr>
        <w:t xml:space="preserve"> named NCSS/CBC Notables, </w:t>
      </w:r>
      <w:proofErr w:type="spellStart"/>
      <w:r w:rsidR="00EA7F84" w:rsidRPr="00807F39">
        <w:rPr>
          <w:rFonts w:ascii="Times New Roman" w:eastAsia="Times New Roman" w:hAnsi="Times New Roman" w:cs="Times New Roman"/>
          <w:color w:val="212121"/>
          <w:sz w:val="22"/>
          <w:szCs w:val="22"/>
          <w:shd w:val="clear" w:color="auto" w:fill="FFFFFF"/>
        </w:rPr>
        <w:t>Kirkus</w:t>
      </w:r>
      <w:proofErr w:type="spellEnd"/>
      <w:r w:rsidR="00EA7F84" w:rsidRPr="00807F39">
        <w:rPr>
          <w:rFonts w:ascii="Times New Roman" w:eastAsia="Times New Roman" w:hAnsi="Times New Roman" w:cs="Times New Roman"/>
          <w:color w:val="212121"/>
          <w:sz w:val="22"/>
          <w:szCs w:val="22"/>
          <w:shd w:val="clear" w:color="auto" w:fill="FFFFFF"/>
        </w:rPr>
        <w:t xml:space="preserve"> </w:t>
      </w:r>
      <w:r w:rsidR="00E72FF1">
        <w:rPr>
          <w:rFonts w:ascii="Times New Roman" w:eastAsia="Times New Roman" w:hAnsi="Times New Roman" w:cs="Times New Roman"/>
          <w:color w:val="212121"/>
          <w:sz w:val="22"/>
          <w:szCs w:val="22"/>
          <w:shd w:val="clear" w:color="auto" w:fill="FFFFFF"/>
        </w:rPr>
        <w:t xml:space="preserve">YA </w:t>
      </w:r>
      <w:r w:rsidR="00EA7F84" w:rsidRPr="00807F39">
        <w:rPr>
          <w:rFonts w:ascii="Times New Roman" w:eastAsia="Times New Roman" w:hAnsi="Times New Roman" w:cs="Times New Roman"/>
          <w:color w:val="212121"/>
          <w:sz w:val="22"/>
          <w:szCs w:val="22"/>
          <w:shd w:val="clear" w:color="auto" w:fill="FFFFFF"/>
        </w:rPr>
        <w:t>Bests, Bank St. College of Education Bests</w:t>
      </w:r>
      <w:r w:rsidR="00B20548">
        <w:rPr>
          <w:rFonts w:ascii="Times New Roman" w:eastAsia="Times New Roman" w:hAnsi="Times New Roman" w:cs="Times New Roman"/>
          <w:color w:val="212121"/>
          <w:sz w:val="22"/>
          <w:szCs w:val="22"/>
          <w:shd w:val="clear" w:color="auto" w:fill="FFFFFF"/>
        </w:rPr>
        <w:t xml:space="preserve">; </w:t>
      </w:r>
      <w:r w:rsidR="00EA7F84" w:rsidRPr="00807F39">
        <w:rPr>
          <w:rFonts w:ascii="Times New Roman" w:eastAsia="Times New Roman" w:hAnsi="Times New Roman" w:cs="Times New Roman"/>
          <w:color w:val="333333"/>
          <w:sz w:val="22"/>
          <w:szCs w:val="22"/>
          <w:shd w:val="clear" w:color="auto" w:fill="FFFFFF"/>
        </w:rPr>
        <w:t xml:space="preserve">to TXLA </w:t>
      </w:r>
      <w:proofErr w:type="spellStart"/>
      <w:r w:rsidR="00EA7F84" w:rsidRPr="00807F39">
        <w:rPr>
          <w:rFonts w:ascii="Times New Roman" w:eastAsia="Times New Roman" w:hAnsi="Times New Roman" w:cs="Times New Roman"/>
          <w:color w:val="333333"/>
          <w:sz w:val="22"/>
          <w:szCs w:val="22"/>
          <w:shd w:val="clear" w:color="auto" w:fill="FFFFFF"/>
        </w:rPr>
        <w:t>Tayshas</w:t>
      </w:r>
      <w:proofErr w:type="spellEnd"/>
      <w:r w:rsidR="00EA7F84" w:rsidRPr="00807F39">
        <w:rPr>
          <w:rFonts w:ascii="Times New Roman" w:eastAsia="Times New Roman" w:hAnsi="Times New Roman" w:cs="Times New Roman"/>
          <w:color w:val="333333"/>
          <w:sz w:val="22"/>
          <w:szCs w:val="22"/>
          <w:shd w:val="clear" w:color="auto" w:fill="FFFFFF"/>
        </w:rPr>
        <w:t xml:space="preserve"> HS Reading Lists and </w:t>
      </w:r>
      <w:r w:rsidR="00B20548">
        <w:rPr>
          <w:rFonts w:ascii="Times New Roman" w:eastAsia="Times New Roman" w:hAnsi="Times New Roman" w:cs="Times New Roman"/>
          <w:color w:val="333333"/>
          <w:sz w:val="22"/>
          <w:szCs w:val="22"/>
          <w:shd w:val="clear" w:color="auto" w:fill="FFFFFF"/>
        </w:rPr>
        <w:t xml:space="preserve">as </w:t>
      </w:r>
      <w:r w:rsidR="00EA7F84" w:rsidRPr="00807F39">
        <w:rPr>
          <w:rFonts w:ascii="Times New Roman" w:eastAsia="Times New Roman" w:hAnsi="Times New Roman" w:cs="Times New Roman"/>
          <w:color w:val="333333"/>
          <w:sz w:val="22"/>
          <w:szCs w:val="22"/>
          <w:shd w:val="clear" w:color="auto" w:fill="FFFFFF"/>
        </w:rPr>
        <w:t xml:space="preserve">finalists for state awards in VA, MD, PA, UT, ME, VT, KS, IA, and SC. </w:t>
      </w:r>
      <w:r w:rsidR="00D11D9D">
        <w:rPr>
          <w:rFonts w:ascii="Times New Roman" w:eastAsia="Times New Roman" w:hAnsi="Times New Roman" w:cs="Times New Roman"/>
          <w:color w:val="333333"/>
          <w:sz w:val="22"/>
          <w:szCs w:val="22"/>
          <w:shd w:val="clear" w:color="auto" w:fill="FFFFFF"/>
        </w:rPr>
        <w:t xml:space="preserve"> She graduated Wake Forest University and has a master’s in journalism from UNC-Chapel Hill. </w:t>
      </w:r>
    </w:p>
    <w:p w14:paraId="48F07830" w14:textId="070F224F" w:rsidR="00EA7F84" w:rsidRDefault="00B20548" w:rsidP="00DB5D18">
      <w:pPr>
        <w:rPr>
          <w:rFonts w:ascii="Times New Roman" w:eastAsia="Times New Roman" w:hAnsi="Times New Roman" w:cs="Times New Roman"/>
          <w:color w:val="212121"/>
          <w:sz w:val="22"/>
          <w:szCs w:val="22"/>
          <w:shd w:val="clear" w:color="auto" w:fill="FFFFFF"/>
        </w:rPr>
      </w:pPr>
      <w:r>
        <w:rPr>
          <w:rFonts w:ascii="Times New Roman" w:eastAsia="Times New Roman" w:hAnsi="Times New Roman" w:cs="Times New Roman"/>
          <w:color w:val="212121"/>
          <w:sz w:val="22"/>
          <w:szCs w:val="22"/>
          <w:shd w:val="clear" w:color="auto" w:fill="FFFFFF"/>
        </w:rPr>
        <w:tab/>
        <w:t>Elliott speaks frequently to students and educators. Typically, she focuses on one era</w:t>
      </w:r>
      <w:r w:rsidR="00EA7F84" w:rsidRPr="00807F39">
        <w:rPr>
          <w:rFonts w:ascii="Times New Roman" w:eastAsia="Times New Roman" w:hAnsi="Times New Roman" w:cs="Times New Roman"/>
          <w:color w:val="212121"/>
          <w:sz w:val="22"/>
          <w:szCs w:val="22"/>
          <w:shd w:val="clear" w:color="auto" w:fill="FFFFFF"/>
        </w:rPr>
        <w:t xml:space="preserve"> </w:t>
      </w:r>
      <w:r>
        <w:rPr>
          <w:rFonts w:ascii="Times New Roman" w:eastAsia="Times New Roman" w:hAnsi="Times New Roman" w:cs="Times New Roman"/>
          <w:color w:val="212121"/>
          <w:sz w:val="22"/>
          <w:szCs w:val="22"/>
          <w:shd w:val="clear" w:color="auto" w:fill="FFFFFF"/>
        </w:rPr>
        <w:t xml:space="preserve">or work, gives a </w:t>
      </w:r>
      <w:r w:rsidR="00805141">
        <w:rPr>
          <w:rFonts w:ascii="Times New Roman" w:eastAsia="Times New Roman" w:hAnsi="Times New Roman" w:cs="Times New Roman"/>
          <w:color w:val="212121"/>
          <w:sz w:val="22"/>
          <w:szCs w:val="22"/>
          <w:shd w:val="clear" w:color="auto" w:fill="FFFFFF"/>
        </w:rPr>
        <w:t>PowerPoint</w:t>
      </w:r>
      <w:r>
        <w:rPr>
          <w:rFonts w:ascii="Times New Roman" w:eastAsia="Times New Roman" w:hAnsi="Times New Roman" w:cs="Times New Roman"/>
          <w:color w:val="212121"/>
          <w:sz w:val="22"/>
          <w:szCs w:val="22"/>
          <w:shd w:val="clear" w:color="auto" w:fill="FFFFFF"/>
        </w:rPr>
        <w:t xml:space="preserve"> talk focusing on the history contained in that </w:t>
      </w:r>
      <w:proofErr w:type="gramStart"/>
      <w:r w:rsidR="005C2D80">
        <w:rPr>
          <w:rFonts w:ascii="Times New Roman" w:eastAsia="Times New Roman" w:hAnsi="Times New Roman" w:cs="Times New Roman"/>
          <w:color w:val="212121"/>
          <w:sz w:val="22"/>
          <w:szCs w:val="22"/>
          <w:shd w:val="clear" w:color="auto" w:fill="FFFFFF"/>
        </w:rPr>
        <w:t xml:space="preserve">particular </w:t>
      </w:r>
      <w:r>
        <w:rPr>
          <w:rFonts w:ascii="Times New Roman" w:eastAsia="Times New Roman" w:hAnsi="Times New Roman" w:cs="Times New Roman"/>
          <w:color w:val="212121"/>
          <w:sz w:val="22"/>
          <w:szCs w:val="22"/>
          <w:shd w:val="clear" w:color="auto" w:fill="FFFFFF"/>
        </w:rPr>
        <w:t>novel</w:t>
      </w:r>
      <w:proofErr w:type="gramEnd"/>
      <w:r w:rsidR="0057537C">
        <w:rPr>
          <w:rFonts w:ascii="Times New Roman" w:eastAsia="Times New Roman" w:hAnsi="Times New Roman" w:cs="Times New Roman"/>
          <w:color w:val="212121"/>
          <w:sz w:val="22"/>
          <w:szCs w:val="22"/>
          <w:shd w:val="clear" w:color="auto" w:fill="FFFFFF"/>
        </w:rPr>
        <w:t xml:space="preserve"> </w:t>
      </w:r>
      <w:r w:rsidR="005C2D80">
        <w:rPr>
          <w:rFonts w:ascii="Times New Roman" w:eastAsia="Times New Roman" w:hAnsi="Times New Roman" w:cs="Times New Roman"/>
          <w:color w:val="212121"/>
          <w:sz w:val="22"/>
          <w:szCs w:val="22"/>
          <w:shd w:val="clear" w:color="auto" w:fill="FFFFFF"/>
        </w:rPr>
        <w:t xml:space="preserve">with examples of the research-treasure hunt she went through to find and include those facts. </w:t>
      </w:r>
      <w:r w:rsidR="00A21F7B">
        <w:rPr>
          <w:rFonts w:ascii="Times New Roman" w:eastAsia="Times New Roman" w:hAnsi="Times New Roman" w:cs="Times New Roman"/>
          <w:color w:val="212121"/>
          <w:sz w:val="22"/>
          <w:szCs w:val="22"/>
          <w:shd w:val="clear" w:color="auto" w:fill="FFFFFF"/>
        </w:rPr>
        <w:t>When talking about a controversial era, she</w:t>
      </w:r>
      <w:r w:rsidR="00D11D9D">
        <w:rPr>
          <w:rFonts w:ascii="Times New Roman" w:eastAsia="Times New Roman" w:hAnsi="Times New Roman" w:cs="Times New Roman"/>
          <w:color w:val="212121"/>
          <w:sz w:val="22"/>
          <w:szCs w:val="22"/>
          <w:shd w:val="clear" w:color="auto" w:fill="FFFFFF"/>
        </w:rPr>
        <w:t xml:space="preserve"> sticks to her journalistic background,</w:t>
      </w:r>
      <w:r w:rsidR="00A21F7B">
        <w:rPr>
          <w:rFonts w:ascii="Times New Roman" w:eastAsia="Times New Roman" w:hAnsi="Times New Roman" w:cs="Times New Roman"/>
          <w:color w:val="212121"/>
          <w:sz w:val="22"/>
          <w:szCs w:val="22"/>
          <w:shd w:val="clear" w:color="auto" w:fill="FFFFFF"/>
        </w:rPr>
        <w:t xml:space="preserve"> </w:t>
      </w:r>
      <w:r w:rsidR="00D11D9D">
        <w:rPr>
          <w:rFonts w:ascii="Times New Roman" w:eastAsia="Times New Roman" w:hAnsi="Times New Roman" w:cs="Times New Roman"/>
          <w:color w:val="212121"/>
          <w:sz w:val="22"/>
          <w:szCs w:val="22"/>
          <w:shd w:val="clear" w:color="auto" w:fill="FFFFFF"/>
        </w:rPr>
        <w:t>simply presenting facts</w:t>
      </w:r>
      <w:r w:rsidR="0031575D">
        <w:rPr>
          <w:rFonts w:ascii="Times New Roman" w:eastAsia="Times New Roman" w:hAnsi="Times New Roman" w:cs="Times New Roman"/>
          <w:color w:val="212121"/>
          <w:sz w:val="22"/>
          <w:szCs w:val="22"/>
          <w:shd w:val="clear" w:color="auto" w:fill="FFFFFF"/>
        </w:rPr>
        <w:t xml:space="preserve">, </w:t>
      </w:r>
      <w:r w:rsidR="0057537C">
        <w:rPr>
          <w:rFonts w:ascii="Times New Roman" w:eastAsia="Times New Roman" w:hAnsi="Times New Roman" w:cs="Times New Roman"/>
          <w:color w:val="212121"/>
          <w:sz w:val="22"/>
          <w:szCs w:val="22"/>
          <w:shd w:val="clear" w:color="auto" w:fill="FFFFFF"/>
        </w:rPr>
        <w:t xml:space="preserve">hoping to promote critical thinking, </w:t>
      </w:r>
      <w:r w:rsidR="0031575D">
        <w:rPr>
          <w:rFonts w:ascii="Times New Roman" w:eastAsia="Times New Roman" w:hAnsi="Times New Roman" w:cs="Times New Roman"/>
          <w:color w:val="212121"/>
          <w:sz w:val="22"/>
          <w:szCs w:val="22"/>
          <w:shd w:val="clear" w:color="auto" w:fill="FFFFFF"/>
        </w:rPr>
        <w:t>following Margaret Mead’s statement that youth “</w:t>
      </w:r>
      <w:r w:rsidR="00625A84">
        <w:rPr>
          <w:rFonts w:ascii="Times New Roman" w:eastAsia="Times New Roman" w:hAnsi="Times New Roman" w:cs="Times New Roman"/>
          <w:color w:val="212121"/>
          <w:sz w:val="22"/>
          <w:szCs w:val="22"/>
          <w:shd w:val="clear" w:color="auto" w:fill="FFFFFF"/>
        </w:rPr>
        <w:t>must</w:t>
      </w:r>
      <w:r w:rsidR="0031575D">
        <w:rPr>
          <w:rFonts w:ascii="Times New Roman" w:eastAsia="Times New Roman" w:hAnsi="Times New Roman" w:cs="Times New Roman"/>
          <w:color w:val="212121"/>
          <w:sz w:val="22"/>
          <w:szCs w:val="22"/>
          <w:shd w:val="clear" w:color="auto" w:fill="FFFFFF"/>
        </w:rPr>
        <w:t xml:space="preserve"> be taught </w:t>
      </w:r>
      <w:r w:rsidR="0031575D" w:rsidRPr="0031575D">
        <w:rPr>
          <w:rFonts w:ascii="Times New Roman" w:eastAsia="Times New Roman" w:hAnsi="Times New Roman" w:cs="Times New Roman"/>
          <w:i/>
          <w:iCs/>
          <w:color w:val="212121"/>
          <w:sz w:val="22"/>
          <w:szCs w:val="22"/>
          <w:shd w:val="clear" w:color="auto" w:fill="FFFFFF"/>
        </w:rPr>
        <w:t>how</w:t>
      </w:r>
      <w:r w:rsidR="0031575D">
        <w:rPr>
          <w:rFonts w:ascii="Times New Roman" w:eastAsia="Times New Roman" w:hAnsi="Times New Roman" w:cs="Times New Roman"/>
          <w:color w:val="212121"/>
          <w:sz w:val="22"/>
          <w:szCs w:val="22"/>
          <w:shd w:val="clear" w:color="auto" w:fill="FFFFFF"/>
        </w:rPr>
        <w:t xml:space="preserve"> to think, not what.” </w:t>
      </w:r>
      <w:r>
        <w:rPr>
          <w:rFonts w:ascii="Times New Roman" w:eastAsia="Times New Roman" w:hAnsi="Times New Roman" w:cs="Times New Roman"/>
          <w:color w:val="212121"/>
          <w:sz w:val="22"/>
          <w:szCs w:val="22"/>
          <w:shd w:val="clear" w:color="auto" w:fill="FFFFFF"/>
        </w:rPr>
        <w:t xml:space="preserve"> Q &amp; A follow</w:t>
      </w:r>
      <w:r w:rsidR="005C2D80">
        <w:rPr>
          <w:rFonts w:ascii="Times New Roman" w:eastAsia="Times New Roman" w:hAnsi="Times New Roman" w:cs="Times New Roman"/>
          <w:color w:val="212121"/>
          <w:sz w:val="22"/>
          <w:szCs w:val="22"/>
          <w:shd w:val="clear" w:color="auto" w:fill="FFFFFF"/>
        </w:rPr>
        <w:t>s</w:t>
      </w:r>
      <w:r>
        <w:rPr>
          <w:rFonts w:ascii="Times New Roman" w:eastAsia="Times New Roman" w:hAnsi="Times New Roman" w:cs="Times New Roman"/>
          <w:color w:val="212121"/>
          <w:sz w:val="22"/>
          <w:szCs w:val="22"/>
          <w:shd w:val="clear" w:color="auto" w:fill="FFFFFF"/>
        </w:rPr>
        <w:t xml:space="preserve">, which </w:t>
      </w:r>
      <w:r w:rsidR="00805141">
        <w:rPr>
          <w:rFonts w:ascii="Times New Roman" w:eastAsia="Times New Roman" w:hAnsi="Times New Roman" w:cs="Times New Roman"/>
          <w:color w:val="212121"/>
          <w:sz w:val="22"/>
          <w:szCs w:val="22"/>
          <w:shd w:val="clear" w:color="auto" w:fill="FFFFFF"/>
        </w:rPr>
        <w:t>often</w:t>
      </w:r>
      <w:r>
        <w:rPr>
          <w:rFonts w:ascii="Times New Roman" w:eastAsia="Times New Roman" w:hAnsi="Times New Roman" w:cs="Times New Roman"/>
          <w:color w:val="212121"/>
          <w:sz w:val="22"/>
          <w:szCs w:val="22"/>
          <w:shd w:val="clear" w:color="auto" w:fill="FFFFFF"/>
        </w:rPr>
        <w:t xml:space="preserve"> also delve</w:t>
      </w:r>
      <w:r w:rsidR="00805141">
        <w:rPr>
          <w:rFonts w:ascii="Times New Roman" w:eastAsia="Times New Roman" w:hAnsi="Times New Roman" w:cs="Times New Roman"/>
          <w:color w:val="212121"/>
          <w:sz w:val="22"/>
          <w:szCs w:val="22"/>
          <w:shd w:val="clear" w:color="auto" w:fill="FFFFFF"/>
        </w:rPr>
        <w:t>s</w:t>
      </w:r>
      <w:r>
        <w:rPr>
          <w:rFonts w:ascii="Times New Roman" w:eastAsia="Times New Roman" w:hAnsi="Times New Roman" w:cs="Times New Roman"/>
          <w:color w:val="212121"/>
          <w:sz w:val="22"/>
          <w:szCs w:val="22"/>
          <w:shd w:val="clear" w:color="auto" w:fill="FFFFFF"/>
        </w:rPr>
        <w:t xml:space="preserve"> into the craft of writing. </w:t>
      </w:r>
    </w:p>
    <w:p w14:paraId="1F25F13B" w14:textId="6BC1D685" w:rsidR="00805141" w:rsidRDefault="00805141" w:rsidP="0039263B">
      <w:pPr>
        <w:ind w:firstLine="720"/>
        <w:rPr>
          <w:rFonts w:ascii="Times New Roman" w:hAnsi="Times New Roman" w:cs="Times New Roman"/>
          <w:sz w:val="22"/>
          <w:szCs w:val="22"/>
        </w:rPr>
      </w:pPr>
      <w:r>
        <w:rPr>
          <w:rFonts w:ascii="Times New Roman" w:hAnsi="Times New Roman" w:cs="Times New Roman"/>
          <w:sz w:val="22"/>
          <w:szCs w:val="22"/>
        </w:rPr>
        <w:t>Her latest novel is designed for high school</w:t>
      </w:r>
      <w:r w:rsidR="00E0226A">
        <w:rPr>
          <w:rFonts w:ascii="Times New Roman" w:hAnsi="Times New Roman" w:cs="Times New Roman"/>
          <w:sz w:val="22"/>
          <w:szCs w:val="22"/>
        </w:rPr>
        <w:t xml:space="preserve"> </w:t>
      </w:r>
      <w:r w:rsidR="0039263B">
        <w:rPr>
          <w:rFonts w:ascii="Times New Roman" w:hAnsi="Times New Roman" w:cs="Times New Roman"/>
          <w:sz w:val="22"/>
          <w:szCs w:val="22"/>
        </w:rPr>
        <w:t xml:space="preserve">students but is also a “cross-over” read for adults. </w:t>
      </w:r>
    </w:p>
    <w:p w14:paraId="064F91B3" w14:textId="77777777" w:rsidR="0039263B" w:rsidRDefault="0039263B" w:rsidP="0039263B">
      <w:pPr>
        <w:ind w:firstLine="720"/>
        <w:rPr>
          <w:rFonts w:ascii="Times New Roman" w:hAnsi="Times New Roman" w:cs="Times New Roman"/>
          <w:sz w:val="22"/>
          <w:szCs w:val="22"/>
        </w:rPr>
      </w:pPr>
    </w:p>
    <w:p w14:paraId="166F8532" w14:textId="77777777" w:rsidR="0039263B" w:rsidRDefault="0039263B" w:rsidP="00DB5D18">
      <w:pPr>
        <w:rPr>
          <w:rFonts w:ascii="Times New Roman" w:hAnsi="Times New Roman" w:cs="Times New Roman"/>
          <w:sz w:val="22"/>
          <w:szCs w:val="22"/>
        </w:rPr>
      </w:pPr>
    </w:p>
    <w:p w14:paraId="5BE7315E" w14:textId="10284FCF" w:rsidR="007F60B0" w:rsidRDefault="007F60B0" w:rsidP="00DB5D18">
      <w:pPr>
        <w:rPr>
          <w:rFonts w:ascii="Times New Roman" w:hAnsi="Times New Roman" w:cs="Times New Roman"/>
          <w:sz w:val="22"/>
          <w:szCs w:val="22"/>
        </w:rPr>
      </w:pPr>
      <w:hyperlink r:id="rId5" w:history="1">
        <w:r w:rsidRPr="00807F39">
          <w:rPr>
            <w:rStyle w:val="Hyperlink"/>
            <w:rFonts w:ascii="Times New Roman" w:hAnsi="Times New Roman" w:cs="Times New Roman"/>
            <w:sz w:val="22"/>
            <w:szCs w:val="22"/>
          </w:rPr>
          <w:t>TRUTH, LIES, AND THE QUESTIONS IN BETWEEN</w:t>
        </w:r>
      </w:hyperlink>
      <w:r w:rsidRPr="00807F39">
        <w:rPr>
          <w:rFonts w:ascii="Times New Roman" w:hAnsi="Times New Roman" w:cs="Times New Roman"/>
          <w:sz w:val="22"/>
          <w:szCs w:val="22"/>
        </w:rPr>
        <w:t xml:space="preserve"> is set in 1973, the year of Watergate, the </w:t>
      </w:r>
      <w:r w:rsidR="006B08DB">
        <w:rPr>
          <w:rFonts w:ascii="Times New Roman" w:hAnsi="Times New Roman" w:cs="Times New Roman"/>
          <w:sz w:val="22"/>
          <w:szCs w:val="22"/>
        </w:rPr>
        <w:t xml:space="preserve">fight for </w:t>
      </w:r>
      <w:r w:rsidR="00807F39">
        <w:rPr>
          <w:rFonts w:ascii="Times New Roman" w:hAnsi="Times New Roman" w:cs="Times New Roman"/>
          <w:sz w:val="22"/>
          <w:szCs w:val="22"/>
        </w:rPr>
        <w:t>the Equal Rights Amendment</w:t>
      </w:r>
      <w:r w:rsidRPr="00807F39">
        <w:rPr>
          <w:rFonts w:ascii="Times New Roman" w:hAnsi="Times New Roman" w:cs="Times New Roman"/>
          <w:sz w:val="22"/>
          <w:szCs w:val="22"/>
        </w:rPr>
        <w:t>, Roe</w:t>
      </w:r>
      <w:r w:rsidR="00807F39">
        <w:rPr>
          <w:rFonts w:ascii="Times New Roman" w:hAnsi="Times New Roman" w:cs="Times New Roman"/>
          <w:sz w:val="22"/>
          <w:szCs w:val="22"/>
        </w:rPr>
        <w:t xml:space="preserve"> v Wade</w:t>
      </w:r>
      <w:r w:rsidRPr="00807F39">
        <w:rPr>
          <w:rFonts w:ascii="Times New Roman" w:hAnsi="Times New Roman" w:cs="Times New Roman"/>
          <w:sz w:val="22"/>
          <w:szCs w:val="22"/>
        </w:rPr>
        <w:t xml:space="preserve">, and Vietnam vets returning to an America still reeling from anti-war protests. It’s the third of three Cold War dramas (the first </w:t>
      </w:r>
      <w:hyperlink r:id="rId6" w:history="1">
        <w:r w:rsidRPr="00807F39">
          <w:rPr>
            <w:rStyle w:val="Hyperlink"/>
            <w:rFonts w:ascii="Times New Roman" w:hAnsi="Times New Roman" w:cs="Times New Roman"/>
            <w:sz w:val="22"/>
            <w:szCs w:val="22"/>
          </w:rPr>
          <w:t>SUSPECT RED</w:t>
        </w:r>
      </w:hyperlink>
      <w:r w:rsidRPr="00807F39">
        <w:rPr>
          <w:rFonts w:ascii="Times New Roman" w:hAnsi="Times New Roman" w:cs="Times New Roman"/>
          <w:sz w:val="22"/>
          <w:szCs w:val="22"/>
        </w:rPr>
        <w:t xml:space="preserve"> on 1950s McCarthyism; the second </w:t>
      </w:r>
      <w:hyperlink r:id="rId7" w:history="1">
        <w:r w:rsidRPr="00807F39">
          <w:rPr>
            <w:rStyle w:val="Hyperlink"/>
            <w:rFonts w:ascii="Times New Roman" w:hAnsi="Times New Roman" w:cs="Times New Roman"/>
            <w:sz w:val="22"/>
            <w:szCs w:val="22"/>
          </w:rPr>
          <w:t>WALLS</w:t>
        </w:r>
      </w:hyperlink>
      <w:r w:rsidRPr="00807F39">
        <w:rPr>
          <w:rFonts w:ascii="Times New Roman" w:hAnsi="Times New Roman" w:cs="Times New Roman"/>
          <w:sz w:val="22"/>
          <w:szCs w:val="22"/>
        </w:rPr>
        <w:t xml:space="preserve"> about the infamous Berlin Wall</w:t>
      </w:r>
      <w:r w:rsidR="00233EEF">
        <w:rPr>
          <w:rFonts w:ascii="Times New Roman" w:hAnsi="Times New Roman" w:cs="Times New Roman"/>
          <w:sz w:val="22"/>
          <w:szCs w:val="22"/>
        </w:rPr>
        <w:t>, which went up overnight in 1961</w:t>
      </w:r>
      <w:r w:rsidRPr="00807F39">
        <w:rPr>
          <w:rFonts w:ascii="Times New Roman" w:hAnsi="Times New Roman" w:cs="Times New Roman"/>
          <w:sz w:val="22"/>
          <w:szCs w:val="22"/>
        </w:rPr>
        <w:t xml:space="preserve">). </w:t>
      </w:r>
    </w:p>
    <w:p w14:paraId="7545B21D" w14:textId="04D05DCB" w:rsidR="0085057F" w:rsidRPr="00DB5D18" w:rsidRDefault="00A7718A" w:rsidP="00DB5D18">
      <w:pPr>
        <w:shd w:val="clear" w:color="auto" w:fill="FFFFFF"/>
        <w:rPr>
          <w:rFonts w:ascii="Times New Roman" w:eastAsia="Times New Roman" w:hAnsi="Times New Roman" w:cs="Times New Roman"/>
          <w:color w:val="000000"/>
          <w:sz w:val="22"/>
          <w:szCs w:val="22"/>
        </w:rPr>
      </w:pPr>
      <w:r>
        <w:rPr>
          <w:rFonts w:ascii="Times New Roman" w:hAnsi="Times New Roman" w:cs="Times New Roman"/>
          <w:sz w:val="22"/>
          <w:szCs w:val="22"/>
        </w:rPr>
        <w:t xml:space="preserve"> </w:t>
      </w:r>
      <w:r w:rsidR="004E63B1">
        <w:rPr>
          <w:rFonts w:ascii="Times New Roman" w:hAnsi="Times New Roman" w:cs="Times New Roman"/>
          <w:sz w:val="22"/>
          <w:szCs w:val="22"/>
        </w:rPr>
        <w:tab/>
      </w:r>
      <w:r w:rsidR="004E63B1" w:rsidRPr="004E63B1">
        <w:rPr>
          <w:rFonts w:ascii="Times New Roman" w:eastAsia="Times New Roman" w:hAnsi="Times New Roman" w:cs="Times New Roman"/>
          <w:color w:val="000000"/>
          <w:sz w:val="22"/>
          <w:szCs w:val="22"/>
        </w:rPr>
        <w:t xml:space="preserve"> </w:t>
      </w:r>
      <w:r w:rsidR="004E63B1">
        <w:rPr>
          <w:rFonts w:ascii="Times New Roman" w:eastAsia="Times New Roman" w:hAnsi="Times New Roman" w:cs="Times New Roman"/>
          <w:color w:val="000000"/>
          <w:sz w:val="22"/>
          <w:szCs w:val="22"/>
        </w:rPr>
        <w:t>These</w:t>
      </w:r>
      <w:r w:rsidR="004E63B1" w:rsidRPr="00665CB2">
        <w:rPr>
          <w:rFonts w:ascii="Times New Roman" w:hAnsi="Times New Roman" w:cs="Times New Roman"/>
          <w:sz w:val="22"/>
          <w:szCs w:val="22"/>
        </w:rPr>
        <w:t xml:space="preserve"> </w:t>
      </w:r>
      <w:r w:rsidR="0039263B">
        <w:rPr>
          <w:rFonts w:ascii="Times New Roman" w:hAnsi="Times New Roman" w:cs="Times New Roman"/>
          <w:sz w:val="22"/>
          <w:szCs w:val="22"/>
        </w:rPr>
        <w:t xml:space="preserve">three </w:t>
      </w:r>
      <w:r w:rsidR="004E63B1">
        <w:rPr>
          <w:rFonts w:ascii="Times New Roman" w:hAnsi="Times New Roman" w:cs="Times New Roman"/>
          <w:sz w:val="22"/>
          <w:szCs w:val="22"/>
        </w:rPr>
        <w:t xml:space="preserve">works </w:t>
      </w:r>
      <w:r w:rsidR="004E63B1" w:rsidRPr="00665CB2">
        <w:rPr>
          <w:rFonts w:ascii="Times New Roman" w:hAnsi="Times New Roman" w:cs="Times New Roman"/>
          <w:sz w:val="22"/>
          <w:szCs w:val="22"/>
        </w:rPr>
        <w:t xml:space="preserve">are </w:t>
      </w:r>
      <w:r w:rsidR="004E63B1">
        <w:rPr>
          <w:rFonts w:ascii="Times New Roman" w:hAnsi="Times New Roman" w:cs="Times New Roman"/>
          <w:sz w:val="22"/>
          <w:szCs w:val="22"/>
        </w:rPr>
        <w:t xml:space="preserve">“docudrama” </w:t>
      </w:r>
      <w:r w:rsidR="004E63B1" w:rsidRPr="00665CB2">
        <w:rPr>
          <w:rFonts w:ascii="Times New Roman" w:hAnsi="Times New Roman" w:cs="Times New Roman"/>
          <w:sz w:val="22"/>
          <w:szCs w:val="22"/>
        </w:rPr>
        <w:t>fiction/nonfiction</w:t>
      </w:r>
      <w:r w:rsidR="004E63B1">
        <w:rPr>
          <w:rFonts w:ascii="Times New Roman" w:hAnsi="Times New Roman" w:cs="Times New Roman"/>
          <w:sz w:val="22"/>
          <w:szCs w:val="22"/>
        </w:rPr>
        <w:t xml:space="preserve"> hybrids</w:t>
      </w:r>
      <w:r w:rsidR="004E63B1" w:rsidRPr="00665CB2">
        <w:rPr>
          <w:rFonts w:ascii="Times New Roman" w:hAnsi="Times New Roman" w:cs="Times New Roman"/>
          <w:sz w:val="22"/>
          <w:szCs w:val="22"/>
        </w:rPr>
        <w:t>, featuring a photo essay of factual people</w:t>
      </w:r>
      <w:r w:rsidR="00E00796">
        <w:rPr>
          <w:rFonts w:ascii="Times New Roman" w:hAnsi="Times New Roman" w:cs="Times New Roman"/>
          <w:sz w:val="22"/>
          <w:szCs w:val="22"/>
        </w:rPr>
        <w:t xml:space="preserve"> </w:t>
      </w:r>
      <w:r w:rsidR="004E63B1" w:rsidRPr="00665CB2">
        <w:rPr>
          <w:rFonts w:ascii="Times New Roman" w:hAnsi="Times New Roman" w:cs="Times New Roman"/>
          <w:sz w:val="22"/>
          <w:szCs w:val="22"/>
        </w:rPr>
        <w:t>and news headlines</w:t>
      </w:r>
      <w:r w:rsidR="00E00796">
        <w:rPr>
          <w:rFonts w:ascii="Times New Roman" w:hAnsi="Times New Roman" w:cs="Times New Roman"/>
          <w:sz w:val="22"/>
          <w:szCs w:val="22"/>
        </w:rPr>
        <w:t>, punctuating</w:t>
      </w:r>
      <w:r w:rsidR="00B724BB">
        <w:rPr>
          <w:rFonts w:ascii="Times New Roman" w:hAnsi="Times New Roman" w:cs="Times New Roman"/>
          <w:sz w:val="22"/>
          <w:szCs w:val="22"/>
        </w:rPr>
        <w:t xml:space="preserve"> the</w:t>
      </w:r>
      <w:r w:rsidR="00E00796">
        <w:rPr>
          <w:rFonts w:ascii="Times New Roman" w:hAnsi="Times New Roman" w:cs="Times New Roman"/>
          <w:sz w:val="22"/>
          <w:szCs w:val="22"/>
        </w:rPr>
        <w:t xml:space="preserve"> fictional narrative. Each chapter opens with images of that month’s major events that affect the thoughts and actions of characters</w:t>
      </w:r>
      <w:r w:rsidR="004E63B1" w:rsidRPr="00665CB2">
        <w:rPr>
          <w:rFonts w:ascii="Times New Roman" w:hAnsi="Times New Roman" w:cs="Times New Roman"/>
          <w:sz w:val="22"/>
          <w:szCs w:val="22"/>
        </w:rPr>
        <w:t xml:space="preserve">. </w:t>
      </w:r>
      <w:r w:rsidR="0039263B">
        <w:rPr>
          <w:rFonts w:ascii="Times New Roman" w:hAnsi="Times New Roman" w:cs="Times New Roman"/>
          <w:sz w:val="22"/>
          <w:szCs w:val="22"/>
        </w:rPr>
        <w:t>The</w:t>
      </w:r>
      <w:r w:rsidR="004E63B1" w:rsidRPr="00665CB2">
        <w:rPr>
          <w:rFonts w:ascii="Times New Roman" w:hAnsi="Times New Roman" w:cs="Times New Roman"/>
          <w:sz w:val="22"/>
          <w:szCs w:val="22"/>
        </w:rPr>
        <w:t xml:space="preserve"> unique format offer</w:t>
      </w:r>
      <w:r w:rsidR="0039263B">
        <w:rPr>
          <w:rFonts w:ascii="Times New Roman" w:hAnsi="Times New Roman" w:cs="Times New Roman"/>
          <w:sz w:val="22"/>
          <w:szCs w:val="22"/>
        </w:rPr>
        <w:t>s</w:t>
      </w:r>
      <w:r w:rsidR="004E63B1" w:rsidRPr="00665CB2">
        <w:rPr>
          <w:rFonts w:ascii="Times New Roman" w:hAnsi="Times New Roman" w:cs="Times New Roman"/>
          <w:sz w:val="22"/>
          <w:szCs w:val="22"/>
        </w:rPr>
        <w:t xml:space="preserve"> a compelling story while also providing a comprehensive</w:t>
      </w:r>
      <w:r w:rsidR="00E00796">
        <w:rPr>
          <w:rFonts w:ascii="Times New Roman" w:hAnsi="Times New Roman" w:cs="Times New Roman"/>
          <w:sz w:val="22"/>
          <w:szCs w:val="22"/>
        </w:rPr>
        <w:t xml:space="preserve"> but quick</w:t>
      </w:r>
      <w:r w:rsidR="004E63B1" w:rsidRPr="00665CB2">
        <w:rPr>
          <w:rFonts w:ascii="Times New Roman" w:hAnsi="Times New Roman" w:cs="Times New Roman"/>
          <w:sz w:val="22"/>
          <w:szCs w:val="22"/>
        </w:rPr>
        <w:t xml:space="preserve"> </w:t>
      </w:r>
      <w:r w:rsidR="00E00796">
        <w:rPr>
          <w:rFonts w:ascii="Times New Roman" w:hAnsi="Times New Roman" w:cs="Times New Roman"/>
          <w:sz w:val="22"/>
          <w:szCs w:val="22"/>
        </w:rPr>
        <w:t xml:space="preserve">and </w:t>
      </w:r>
      <w:r w:rsidR="004E63B1" w:rsidRPr="00665CB2">
        <w:rPr>
          <w:rFonts w:ascii="Times New Roman" w:hAnsi="Times New Roman" w:cs="Times New Roman"/>
          <w:sz w:val="22"/>
          <w:szCs w:val="22"/>
        </w:rPr>
        <w:t>evocative</w:t>
      </w:r>
      <w:r w:rsidR="00E00796">
        <w:rPr>
          <w:rFonts w:ascii="Times New Roman" w:hAnsi="Times New Roman" w:cs="Times New Roman"/>
          <w:sz w:val="22"/>
          <w:szCs w:val="22"/>
        </w:rPr>
        <w:t xml:space="preserve"> </w:t>
      </w:r>
      <w:r w:rsidR="004E63B1" w:rsidRPr="00665CB2">
        <w:rPr>
          <w:rFonts w:ascii="Times New Roman" w:hAnsi="Times New Roman" w:cs="Times New Roman"/>
          <w:sz w:val="22"/>
          <w:szCs w:val="22"/>
        </w:rPr>
        <w:t>synopsis of a pivotal year in our history.</w:t>
      </w:r>
    </w:p>
    <w:p w14:paraId="528D5F6A" w14:textId="32AB9064" w:rsidR="00233EEF" w:rsidRDefault="007F60B0" w:rsidP="00DB5D18">
      <w:pPr>
        <w:ind w:firstLine="720"/>
        <w:rPr>
          <w:rFonts w:ascii="Times New Roman" w:hAnsi="Times New Roman" w:cs="Times New Roman"/>
          <w:sz w:val="22"/>
          <w:szCs w:val="22"/>
        </w:rPr>
      </w:pPr>
      <w:r w:rsidRPr="00807F39">
        <w:rPr>
          <w:rFonts w:ascii="Times New Roman" w:hAnsi="Times New Roman" w:cs="Times New Roman"/>
          <w:sz w:val="22"/>
          <w:szCs w:val="22"/>
        </w:rPr>
        <w:t xml:space="preserve">All three explore the impact of political polarization, inflammatory rhetoric, </w:t>
      </w:r>
      <w:r w:rsidR="005A1ED6">
        <w:rPr>
          <w:rFonts w:ascii="Times New Roman" w:hAnsi="Times New Roman" w:cs="Times New Roman"/>
          <w:sz w:val="22"/>
          <w:szCs w:val="22"/>
        </w:rPr>
        <w:t xml:space="preserve">cultural wars, </w:t>
      </w:r>
      <w:r w:rsidRPr="00807F39">
        <w:rPr>
          <w:rFonts w:ascii="Times New Roman" w:hAnsi="Times New Roman" w:cs="Times New Roman"/>
          <w:sz w:val="22"/>
          <w:szCs w:val="22"/>
        </w:rPr>
        <w:t xml:space="preserve">and disinformation—especially on young people, right as they form their world views, sense of hope and agency, who they want to befriend and become. </w:t>
      </w:r>
    </w:p>
    <w:p w14:paraId="4D0329E7" w14:textId="77777777" w:rsidR="00233EEF" w:rsidRPr="00B20548" w:rsidRDefault="00233EEF" w:rsidP="00B20548">
      <w:pPr>
        <w:ind w:firstLine="720"/>
        <w:rPr>
          <w:rFonts w:ascii="Times New Roman" w:hAnsi="Times New Roman" w:cs="Times New Roman"/>
          <w:sz w:val="22"/>
          <w:szCs w:val="22"/>
        </w:rPr>
      </w:pPr>
    </w:p>
    <w:p w14:paraId="69C47497" w14:textId="71C382EC" w:rsidR="00233EEF" w:rsidRPr="00B20548" w:rsidRDefault="00233EEF" w:rsidP="00DB2C5E">
      <w:pPr>
        <w:rPr>
          <w:rFonts w:ascii="Times New Roman" w:hAnsi="Times New Roman" w:cs="Times New Roman"/>
          <w:sz w:val="22"/>
          <w:szCs w:val="22"/>
        </w:rPr>
      </w:pPr>
      <w:r w:rsidRPr="00B20548">
        <w:rPr>
          <w:rFonts w:ascii="Times New Roman" w:hAnsi="Times New Roman" w:cs="Times New Roman"/>
          <w:sz w:val="22"/>
          <w:szCs w:val="22"/>
        </w:rPr>
        <w:t xml:space="preserve">While </w:t>
      </w:r>
      <w:r w:rsidR="00DB2C5E">
        <w:rPr>
          <w:rFonts w:ascii="Times New Roman" w:hAnsi="Times New Roman" w:cs="Times New Roman"/>
          <w:sz w:val="22"/>
          <w:szCs w:val="22"/>
        </w:rPr>
        <w:t xml:space="preserve">Watergate stretched over two years, </w:t>
      </w:r>
      <w:r w:rsidR="00B724BB">
        <w:rPr>
          <w:rFonts w:ascii="Times New Roman" w:hAnsi="Times New Roman" w:cs="Times New Roman"/>
          <w:sz w:val="22"/>
          <w:szCs w:val="22"/>
        </w:rPr>
        <w:t>TRUTH LIES</w:t>
      </w:r>
      <w:r w:rsidR="00DB2C5E">
        <w:rPr>
          <w:rFonts w:ascii="Times New Roman" w:hAnsi="Times New Roman" w:cs="Times New Roman"/>
          <w:sz w:val="22"/>
          <w:szCs w:val="22"/>
        </w:rPr>
        <w:t xml:space="preserve"> </w:t>
      </w:r>
      <w:r w:rsidRPr="00B20548">
        <w:rPr>
          <w:rFonts w:ascii="Times New Roman" w:hAnsi="Times New Roman" w:cs="Times New Roman"/>
          <w:sz w:val="22"/>
          <w:szCs w:val="22"/>
        </w:rPr>
        <w:t>zoom</w:t>
      </w:r>
      <w:r w:rsidR="00DB2C5E">
        <w:rPr>
          <w:rFonts w:ascii="Times New Roman" w:hAnsi="Times New Roman" w:cs="Times New Roman"/>
          <w:sz w:val="22"/>
          <w:szCs w:val="22"/>
        </w:rPr>
        <w:t>s</w:t>
      </w:r>
      <w:r w:rsidRPr="00B20548">
        <w:rPr>
          <w:rFonts w:ascii="Times New Roman" w:hAnsi="Times New Roman" w:cs="Times New Roman"/>
          <w:sz w:val="22"/>
          <w:szCs w:val="22"/>
        </w:rPr>
        <w:t xml:space="preserve"> in on the year Senate hearings produced one shocking revelation after another</w:t>
      </w:r>
      <w:r w:rsidR="0039263B">
        <w:rPr>
          <w:rFonts w:ascii="Times New Roman" w:hAnsi="Times New Roman" w:cs="Times New Roman"/>
          <w:sz w:val="22"/>
          <w:szCs w:val="22"/>
        </w:rPr>
        <w:t>—</w:t>
      </w:r>
      <w:r w:rsidRPr="00B20548">
        <w:rPr>
          <w:rFonts w:ascii="Times New Roman" w:hAnsi="Times New Roman" w:cs="Times New Roman"/>
          <w:sz w:val="22"/>
          <w:szCs w:val="22"/>
        </w:rPr>
        <w:t>about Nixon's campaign tactics, thirst for retribution, the DNC headquarters break-in and ensuing cover up</w:t>
      </w:r>
      <w:r w:rsidR="0039263B">
        <w:rPr>
          <w:rFonts w:ascii="Times New Roman" w:hAnsi="Times New Roman" w:cs="Times New Roman"/>
          <w:sz w:val="22"/>
          <w:szCs w:val="22"/>
        </w:rPr>
        <w:t>—l</w:t>
      </w:r>
      <w:r w:rsidRPr="00B20548">
        <w:rPr>
          <w:rFonts w:ascii="Times New Roman" w:hAnsi="Times New Roman" w:cs="Times New Roman"/>
          <w:sz w:val="22"/>
          <w:szCs w:val="22"/>
        </w:rPr>
        <w:t>ending the narrative a courtroom</w:t>
      </w:r>
      <w:r w:rsidR="00B724BB">
        <w:rPr>
          <w:rFonts w:ascii="Times New Roman" w:hAnsi="Times New Roman" w:cs="Times New Roman"/>
          <w:sz w:val="22"/>
          <w:szCs w:val="22"/>
        </w:rPr>
        <w:t>-style</w:t>
      </w:r>
      <w:r w:rsidRPr="00B20548">
        <w:rPr>
          <w:rFonts w:ascii="Times New Roman" w:hAnsi="Times New Roman" w:cs="Times New Roman"/>
          <w:sz w:val="22"/>
          <w:szCs w:val="22"/>
        </w:rPr>
        <w:t xml:space="preserve"> drama as </w:t>
      </w:r>
      <w:r w:rsidR="00B724BB">
        <w:rPr>
          <w:rFonts w:ascii="Times New Roman" w:hAnsi="Times New Roman" w:cs="Times New Roman"/>
          <w:sz w:val="22"/>
          <w:szCs w:val="22"/>
        </w:rPr>
        <w:t>its</w:t>
      </w:r>
      <w:r w:rsidRPr="00B20548">
        <w:rPr>
          <w:rFonts w:ascii="Times New Roman" w:hAnsi="Times New Roman" w:cs="Times New Roman"/>
          <w:sz w:val="22"/>
          <w:szCs w:val="22"/>
        </w:rPr>
        <w:t xml:space="preserve"> spine. </w:t>
      </w:r>
      <w:r w:rsidR="00DB2C5E">
        <w:rPr>
          <w:rFonts w:ascii="Times New Roman" w:hAnsi="Times New Roman" w:cs="Times New Roman"/>
          <w:sz w:val="22"/>
          <w:szCs w:val="22"/>
        </w:rPr>
        <w:t>1973</w:t>
      </w:r>
      <w:r w:rsidRPr="00B20548">
        <w:rPr>
          <w:rFonts w:ascii="Times New Roman" w:hAnsi="Times New Roman" w:cs="Times New Roman"/>
          <w:sz w:val="22"/>
          <w:szCs w:val="22"/>
        </w:rPr>
        <w:t xml:space="preserve"> </w:t>
      </w:r>
      <w:r w:rsidR="00B724BB">
        <w:rPr>
          <w:rFonts w:ascii="Times New Roman" w:hAnsi="Times New Roman" w:cs="Times New Roman"/>
          <w:sz w:val="22"/>
          <w:szCs w:val="22"/>
        </w:rPr>
        <w:t xml:space="preserve">was </w:t>
      </w:r>
      <w:r w:rsidRPr="00B20548">
        <w:rPr>
          <w:rFonts w:ascii="Times New Roman" w:hAnsi="Times New Roman" w:cs="Times New Roman"/>
          <w:sz w:val="22"/>
          <w:szCs w:val="22"/>
        </w:rPr>
        <w:t xml:space="preserve">also the year ratification of the </w:t>
      </w:r>
      <w:r w:rsidR="0039263B">
        <w:rPr>
          <w:rFonts w:ascii="Times New Roman" w:hAnsi="Times New Roman" w:cs="Times New Roman"/>
          <w:sz w:val="22"/>
          <w:szCs w:val="22"/>
        </w:rPr>
        <w:t>ERA</w:t>
      </w:r>
      <w:r w:rsidRPr="00B20548">
        <w:rPr>
          <w:rFonts w:ascii="Times New Roman" w:hAnsi="Times New Roman" w:cs="Times New Roman"/>
          <w:sz w:val="22"/>
          <w:szCs w:val="22"/>
        </w:rPr>
        <w:t>, expected to be quick, was suddenly derailed</w:t>
      </w:r>
      <w:r w:rsidR="00DB2C5E">
        <w:rPr>
          <w:rFonts w:ascii="Times New Roman" w:hAnsi="Times New Roman" w:cs="Times New Roman"/>
          <w:sz w:val="22"/>
          <w:szCs w:val="22"/>
        </w:rPr>
        <w:t xml:space="preserve"> </w:t>
      </w:r>
      <w:r w:rsidRPr="00B20548">
        <w:rPr>
          <w:rFonts w:ascii="Times New Roman" w:hAnsi="Times New Roman" w:cs="Times New Roman"/>
          <w:sz w:val="22"/>
          <w:szCs w:val="22"/>
        </w:rPr>
        <w:t xml:space="preserve">by </w:t>
      </w:r>
      <w:r w:rsidRPr="00B20548">
        <w:rPr>
          <w:rFonts w:ascii="Times New Roman" w:hAnsi="Times New Roman" w:cs="Times New Roman"/>
          <w:i/>
          <w:iCs/>
          <w:sz w:val="22"/>
          <w:szCs w:val="22"/>
        </w:rPr>
        <w:t>women</w:t>
      </w:r>
      <w:r w:rsidRPr="00B20548">
        <w:rPr>
          <w:rFonts w:ascii="Times New Roman" w:hAnsi="Times New Roman" w:cs="Times New Roman"/>
          <w:sz w:val="22"/>
          <w:szCs w:val="22"/>
        </w:rPr>
        <w:t>. Suburban homemakers marshalled by conservative author Phyllis Schlafly, who claim</w:t>
      </w:r>
      <w:r w:rsidR="0039263B">
        <w:rPr>
          <w:rFonts w:ascii="Times New Roman" w:hAnsi="Times New Roman" w:cs="Times New Roman"/>
          <w:sz w:val="22"/>
          <w:szCs w:val="22"/>
        </w:rPr>
        <w:t>ed</w:t>
      </w:r>
      <w:r w:rsidRPr="00B20548">
        <w:rPr>
          <w:rFonts w:ascii="Times New Roman" w:hAnsi="Times New Roman" w:cs="Times New Roman"/>
          <w:sz w:val="22"/>
          <w:szCs w:val="22"/>
        </w:rPr>
        <w:t xml:space="preserve"> the ERA would demolish their chosen life-role as stay-at-home moms and wives. </w:t>
      </w:r>
    </w:p>
    <w:p w14:paraId="5E5449F4" w14:textId="3C132130" w:rsidR="00233EEF" w:rsidRPr="00B20548" w:rsidRDefault="00B724BB" w:rsidP="00B20548">
      <w:pPr>
        <w:ind w:firstLine="720"/>
        <w:rPr>
          <w:rFonts w:ascii="Times New Roman" w:hAnsi="Times New Roman" w:cs="Times New Roman"/>
          <w:sz w:val="22"/>
          <w:szCs w:val="22"/>
        </w:rPr>
      </w:pPr>
      <w:r>
        <w:rPr>
          <w:rFonts w:ascii="Times New Roman" w:hAnsi="Times New Roman" w:cs="Times New Roman"/>
          <w:sz w:val="22"/>
          <w:szCs w:val="22"/>
        </w:rPr>
        <w:t xml:space="preserve">Finally, </w:t>
      </w:r>
      <w:r w:rsidR="00233EEF" w:rsidRPr="00B20548">
        <w:rPr>
          <w:rFonts w:ascii="Times New Roman" w:hAnsi="Times New Roman" w:cs="Times New Roman"/>
          <w:sz w:val="22"/>
          <w:szCs w:val="22"/>
        </w:rPr>
        <w:t xml:space="preserve">1973 </w:t>
      </w:r>
      <w:r>
        <w:rPr>
          <w:rFonts w:ascii="Times New Roman" w:hAnsi="Times New Roman" w:cs="Times New Roman"/>
          <w:sz w:val="22"/>
          <w:szCs w:val="22"/>
        </w:rPr>
        <w:t>was also</w:t>
      </w:r>
      <w:r w:rsidR="00233EEF" w:rsidRPr="00B20548">
        <w:rPr>
          <w:rFonts w:ascii="Times New Roman" w:hAnsi="Times New Roman" w:cs="Times New Roman"/>
          <w:sz w:val="22"/>
          <w:szCs w:val="22"/>
        </w:rPr>
        <w:t xml:space="preserve"> only the second year </w:t>
      </w:r>
      <w:r w:rsidR="00DB2C5E">
        <w:rPr>
          <w:rFonts w:ascii="Times New Roman" w:hAnsi="Times New Roman" w:cs="Times New Roman"/>
          <w:sz w:val="22"/>
          <w:szCs w:val="22"/>
        </w:rPr>
        <w:t xml:space="preserve">that </w:t>
      </w:r>
      <w:r w:rsidR="00233EEF" w:rsidRPr="00B20548">
        <w:rPr>
          <w:rFonts w:ascii="Times New Roman" w:hAnsi="Times New Roman" w:cs="Times New Roman"/>
          <w:sz w:val="22"/>
          <w:szCs w:val="22"/>
        </w:rPr>
        <w:t xml:space="preserve">young women were allowed to be Capitol Hill pages—only a handful, which meant, whether they planned to be or not, </w:t>
      </w:r>
      <w:r>
        <w:rPr>
          <w:rFonts w:ascii="Times New Roman" w:hAnsi="Times New Roman" w:cs="Times New Roman"/>
          <w:sz w:val="22"/>
          <w:szCs w:val="22"/>
        </w:rPr>
        <w:t xml:space="preserve">they </w:t>
      </w:r>
      <w:r w:rsidR="00233EEF" w:rsidRPr="00B20548">
        <w:rPr>
          <w:rFonts w:ascii="Times New Roman" w:hAnsi="Times New Roman" w:cs="Times New Roman"/>
          <w:sz w:val="22"/>
          <w:szCs w:val="22"/>
        </w:rPr>
        <w:t xml:space="preserve">were a symbol for women's liberation. </w:t>
      </w:r>
      <w:r>
        <w:rPr>
          <w:rFonts w:ascii="Times New Roman" w:hAnsi="Times New Roman" w:cs="Times New Roman"/>
          <w:sz w:val="22"/>
          <w:szCs w:val="22"/>
        </w:rPr>
        <w:t>Hence t</w:t>
      </w:r>
      <w:r w:rsidR="00233EEF" w:rsidRPr="00B20548">
        <w:rPr>
          <w:rFonts w:ascii="Times New Roman" w:hAnsi="Times New Roman" w:cs="Times New Roman"/>
          <w:sz w:val="22"/>
          <w:szCs w:val="22"/>
        </w:rPr>
        <w:t xml:space="preserve">he perfect, plausible linchpin </w:t>
      </w:r>
      <w:r w:rsidR="00DB2C5E">
        <w:rPr>
          <w:rFonts w:ascii="Times New Roman" w:hAnsi="Times New Roman" w:cs="Times New Roman"/>
          <w:sz w:val="22"/>
          <w:szCs w:val="22"/>
        </w:rPr>
        <w:t xml:space="preserve">protagonist </w:t>
      </w:r>
      <w:r w:rsidR="00233EEF" w:rsidRPr="00B20548">
        <w:rPr>
          <w:rFonts w:ascii="Times New Roman" w:hAnsi="Times New Roman" w:cs="Times New Roman"/>
          <w:sz w:val="22"/>
          <w:szCs w:val="22"/>
        </w:rPr>
        <w:t xml:space="preserve">to connect </w:t>
      </w:r>
      <w:r w:rsidR="00DB2C5E">
        <w:rPr>
          <w:rFonts w:ascii="Times New Roman" w:hAnsi="Times New Roman" w:cs="Times New Roman"/>
          <w:sz w:val="22"/>
          <w:szCs w:val="22"/>
        </w:rPr>
        <w:t>1973’s</w:t>
      </w:r>
      <w:r w:rsidR="00233EEF" w:rsidRPr="00B20548">
        <w:rPr>
          <w:rFonts w:ascii="Times New Roman" w:hAnsi="Times New Roman" w:cs="Times New Roman"/>
          <w:sz w:val="22"/>
          <w:szCs w:val="22"/>
        </w:rPr>
        <w:t xml:space="preserve"> two enormous political groundswells</w:t>
      </w:r>
      <w:r>
        <w:rPr>
          <w:rFonts w:ascii="Times New Roman" w:hAnsi="Times New Roman" w:cs="Times New Roman"/>
          <w:sz w:val="22"/>
          <w:szCs w:val="22"/>
        </w:rPr>
        <w:t xml:space="preserve"> became </w:t>
      </w:r>
      <w:r w:rsidR="00233EEF" w:rsidRPr="00B20548">
        <w:rPr>
          <w:rFonts w:ascii="Times New Roman" w:hAnsi="Times New Roman" w:cs="Times New Roman"/>
          <w:sz w:val="22"/>
          <w:szCs w:val="22"/>
        </w:rPr>
        <w:t xml:space="preserve">a moderate, 18-year-old Republican Senate page, who </w:t>
      </w:r>
      <w:r w:rsidR="00233EEF" w:rsidRPr="00B20548">
        <w:rPr>
          <w:rFonts w:ascii="Times New Roman" w:hAnsi="Times New Roman" w:cs="Times New Roman"/>
          <w:i/>
          <w:iCs/>
          <w:sz w:val="22"/>
          <w:szCs w:val="22"/>
        </w:rPr>
        <w:t xml:space="preserve">legitimately </w:t>
      </w:r>
      <w:r w:rsidR="00233EEF" w:rsidRPr="00B20548">
        <w:rPr>
          <w:rFonts w:ascii="Times New Roman" w:hAnsi="Times New Roman" w:cs="Times New Roman"/>
          <w:sz w:val="22"/>
          <w:szCs w:val="22"/>
        </w:rPr>
        <w:t>witnesses close-up those Watergate hearings</w:t>
      </w:r>
      <w:r>
        <w:rPr>
          <w:rFonts w:ascii="Times New Roman" w:hAnsi="Times New Roman" w:cs="Times New Roman"/>
          <w:sz w:val="22"/>
          <w:szCs w:val="22"/>
        </w:rPr>
        <w:t>. H</w:t>
      </w:r>
      <w:r w:rsidR="00233EEF" w:rsidRPr="00B20548">
        <w:rPr>
          <w:rFonts w:ascii="Times New Roman" w:hAnsi="Times New Roman" w:cs="Times New Roman"/>
          <w:sz w:val="22"/>
          <w:szCs w:val="22"/>
        </w:rPr>
        <w:t>er own arc of growth and self-examination reflect the nation’s, as she questions everything she'd previously believed about the president, her parents, her boyfriend, her definition of womanhood</w:t>
      </w:r>
      <w:r>
        <w:rPr>
          <w:rFonts w:ascii="Times New Roman" w:hAnsi="Times New Roman" w:cs="Times New Roman"/>
          <w:sz w:val="22"/>
          <w:szCs w:val="22"/>
        </w:rPr>
        <w:t>—a</w:t>
      </w:r>
      <w:r w:rsidR="00233EEF" w:rsidRPr="00B20548">
        <w:rPr>
          <w:rFonts w:ascii="Times New Roman" w:hAnsi="Times New Roman" w:cs="Times New Roman"/>
          <w:sz w:val="22"/>
          <w:szCs w:val="22"/>
        </w:rPr>
        <w:t>sking what’s truth vs. lies</w:t>
      </w:r>
      <w:r w:rsidR="00E056F6">
        <w:rPr>
          <w:rFonts w:ascii="Times New Roman" w:hAnsi="Times New Roman" w:cs="Times New Roman"/>
          <w:sz w:val="22"/>
          <w:szCs w:val="22"/>
        </w:rPr>
        <w:t xml:space="preserve"> vs. </w:t>
      </w:r>
      <w:r w:rsidR="00233EEF" w:rsidRPr="00B20548">
        <w:rPr>
          <w:rFonts w:ascii="Times New Roman" w:hAnsi="Times New Roman" w:cs="Times New Roman"/>
          <w:sz w:val="22"/>
          <w:szCs w:val="22"/>
        </w:rPr>
        <w:t>“politics as normal” vs. gaslighting</w:t>
      </w:r>
      <w:r w:rsidR="00E056F6">
        <w:rPr>
          <w:rFonts w:ascii="Times New Roman" w:hAnsi="Times New Roman" w:cs="Times New Roman"/>
          <w:sz w:val="22"/>
          <w:szCs w:val="22"/>
        </w:rPr>
        <w:t xml:space="preserve"> vs. manipulative “otherizing.” </w:t>
      </w:r>
    </w:p>
    <w:p w14:paraId="6BEF2FC9" w14:textId="5D91AE0F" w:rsidR="00233EEF" w:rsidRPr="00B20548" w:rsidRDefault="00DB2C5E" w:rsidP="00B20548">
      <w:pPr>
        <w:ind w:firstLine="720"/>
        <w:rPr>
          <w:rFonts w:ascii="Times New Roman" w:hAnsi="Times New Roman" w:cs="Times New Roman"/>
          <w:sz w:val="22"/>
          <w:szCs w:val="22"/>
        </w:rPr>
      </w:pPr>
      <w:r>
        <w:rPr>
          <w:rFonts w:ascii="Times New Roman" w:hAnsi="Times New Roman" w:cs="Times New Roman"/>
          <w:sz w:val="22"/>
          <w:szCs w:val="22"/>
        </w:rPr>
        <w:t>Patty’s</w:t>
      </w:r>
      <w:r w:rsidR="00233EEF" w:rsidRPr="00B20548">
        <w:rPr>
          <w:rFonts w:ascii="Times New Roman" w:hAnsi="Times New Roman" w:cs="Times New Roman"/>
          <w:sz w:val="22"/>
          <w:szCs w:val="22"/>
        </w:rPr>
        <w:t xml:space="preserve"> questions are fueled by testimony that spark worry her father, a Midwest campaign fundraiser for Nixon, might have gotten caught up in the scandal, following his political hero. Patty is also a symbol—given the startling sexism of the 1970s despite the feminist movement—of learning to shake free of cultural messaging and expectations that a “likeable” woman is demure, accommodating, even submissive to the opinions of her father and family and the dreams and desires of her boyfriend. </w:t>
      </w:r>
    </w:p>
    <w:p w14:paraId="43E73CE7" w14:textId="77777777" w:rsidR="00233EEF" w:rsidRDefault="00233EEF" w:rsidP="00DB5D18">
      <w:pPr>
        <w:ind w:firstLine="720"/>
        <w:rPr>
          <w:rFonts w:ascii="Times New Roman" w:hAnsi="Times New Roman" w:cs="Times New Roman"/>
          <w:sz w:val="22"/>
          <w:szCs w:val="22"/>
        </w:rPr>
      </w:pPr>
    </w:p>
    <w:p w14:paraId="1A5C8E0A" w14:textId="77777777" w:rsidR="0039263B" w:rsidRDefault="00807F39" w:rsidP="00E056F6">
      <w:pPr>
        <w:rPr>
          <w:rFonts w:ascii="Times New Roman" w:hAnsi="Times New Roman" w:cs="Times New Roman"/>
          <w:sz w:val="22"/>
          <w:szCs w:val="22"/>
        </w:rPr>
      </w:pPr>
      <w:r w:rsidRPr="00807F39">
        <w:rPr>
          <w:rFonts w:ascii="Times New Roman" w:hAnsi="Times New Roman" w:cs="Times New Roman"/>
          <w:sz w:val="22"/>
          <w:szCs w:val="22"/>
        </w:rPr>
        <w:t xml:space="preserve">All three </w:t>
      </w:r>
      <w:r w:rsidR="00233EEF">
        <w:rPr>
          <w:rFonts w:ascii="Times New Roman" w:hAnsi="Times New Roman" w:cs="Times New Roman"/>
          <w:sz w:val="22"/>
          <w:szCs w:val="22"/>
        </w:rPr>
        <w:t xml:space="preserve">of these Cold War docudramas </w:t>
      </w:r>
      <w:r w:rsidRPr="00807F39">
        <w:rPr>
          <w:rFonts w:ascii="Times New Roman" w:hAnsi="Times New Roman" w:cs="Times New Roman"/>
          <w:sz w:val="22"/>
          <w:szCs w:val="22"/>
        </w:rPr>
        <w:t xml:space="preserve">feature characters </w:t>
      </w:r>
      <w:r w:rsidRPr="00807F39">
        <w:rPr>
          <w:rFonts w:ascii="Times New Roman" w:eastAsia="Times New Roman" w:hAnsi="Times New Roman" w:cs="Times New Roman"/>
          <w:color w:val="222222"/>
          <w:sz w:val="22"/>
          <w:szCs w:val="22"/>
        </w:rPr>
        <w:t xml:space="preserve">from opposite sides of the political spectrum learning to overcome biases </w:t>
      </w:r>
      <w:r>
        <w:rPr>
          <w:rFonts w:ascii="Times New Roman" w:eastAsia="Times New Roman" w:hAnsi="Times New Roman" w:cs="Times New Roman"/>
          <w:color w:val="222222"/>
          <w:sz w:val="22"/>
          <w:szCs w:val="22"/>
        </w:rPr>
        <w:t xml:space="preserve">to </w:t>
      </w:r>
      <w:r w:rsidRPr="00807F39">
        <w:rPr>
          <w:rFonts w:ascii="Times New Roman" w:eastAsia="Times New Roman" w:hAnsi="Times New Roman" w:cs="Times New Roman"/>
          <w:color w:val="222222"/>
          <w:sz w:val="22"/>
          <w:szCs w:val="22"/>
        </w:rPr>
        <w:t>empathize</w:t>
      </w:r>
      <w:r w:rsidR="00DB5D18">
        <w:rPr>
          <w:rFonts w:ascii="Times New Roman" w:eastAsia="Times New Roman" w:hAnsi="Times New Roman" w:cs="Times New Roman"/>
          <w:color w:val="222222"/>
          <w:sz w:val="22"/>
          <w:szCs w:val="22"/>
        </w:rPr>
        <w:t xml:space="preserve"> with and </w:t>
      </w:r>
      <w:r w:rsidRPr="00807F39">
        <w:rPr>
          <w:rFonts w:ascii="Times New Roman" w:eastAsia="Times New Roman" w:hAnsi="Times New Roman" w:cs="Times New Roman"/>
          <w:color w:val="222222"/>
          <w:sz w:val="22"/>
          <w:szCs w:val="22"/>
        </w:rPr>
        <w:t>even embrace one another</w:t>
      </w:r>
      <w:r w:rsidRPr="00807F39">
        <w:rPr>
          <w:rFonts w:ascii="Times New Roman" w:hAnsi="Times New Roman" w:cs="Times New Roman"/>
          <w:sz w:val="22"/>
          <w:szCs w:val="22"/>
        </w:rPr>
        <w:t>. In TRUTH LIES: th</w:t>
      </w:r>
      <w:r w:rsidR="00E056F6">
        <w:rPr>
          <w:rFonts w:ascii="Times New Roman" w:hAnsi="Times New Roman" w:cs="Times New Roman"/>
          <w:sz w:val="22"/>
          <w:szCs w:val="22"/>
        </w:rPr>
        <w:t>at’s</w:t>
      </w:r>
      <w:r w:rsidRPr="00807F39">
        <w:rPr>
          <w:rFonts w:ascii="Times New Roman" w:hAnsi="Times New Roman" w:cs="Times New Roman"/>
          <w:sz w:val="22"/>
          <w:szCs w:val="22"/>
        </w:rPr>
        <w:t xml:space="preserve"> Patty, the strait-laced Senate page, dutiful daughter, easily shocked, political-wife-wannabe and the hip, brainiac musician, voracious-reader, and feminist Simone, whose family couldn’t possibly control her opinions and statements if they tried</w:t>
      </w:r>
      <w:r w:rsidR="00DB5D18">
        <w:rPr>
          <w:rFonts w:ascii="Times New Roman" w:hAnsi="Times New Roman" w:cs="Times New Roman"/>
          <w:sz w:val="22"/>
          <w:szCs w:val="22"/>
        </w:rPr>
        <w:t xml:space="preserve">. </w:t>
      </w:r>
    </w:p>
    <w:p w14:paraId="408EDEFB" w14:textId="1CE40259" w:rsidR="00807F39" w:rsidRDefault="00807F39" w:rsidP="0039263B">
      <w:pPr>
        <w:ind w:firstLine="720"/>
        <w:rPr>
          <w:rFonts w:ascii="Times New Roman" w:hAnsi="Times New Roman" w:cs="Times New Roman"/>
          <w:sz w:val="22"/>
          <w:szCs w:val="22"/>
        </w:rPr>
      </w:pPr>
      <w:r w:rsidRPr="00807F39">
        <w:rPr>
          <w:rFonts w:ascii="Times New Roman" w:hAnsi="Times New Roman" w:cs="Times New Roman"/>
          <w:sz w:val="22"/>
          <w:szCs w:val="22"/>
        </w:rPr>
        <w:t xml:space="preserve">The heart of the novel is Patty’s </w:t>
      </w:r>
      <w:r w:rsidR="00DB5D18">
        <w:rPr>
          <w:rFonts w:ascii="Times New Roman" w:hAnsi="Times New Roman" w:cs="Times New Roman"/>
          <w:sz w:val="22"/>
          <w:szCs w:val="22"/>
        </w:rPr>
        <w:t xml:space="preserve">personal </w:t>
      </w:r>
      <w:r w:rsidRPr="00807F39">
        <w:rPr>
          <w:rFonts w:ascii="Times New Roman" w:hAnsi="Times New Roman" w:cs="Times New Roman"/>
          <w:sz w:val="22"/>
          <w:szCs w:val="22"/>
        </w:rPr>
        <w:t>journey</w:t>
      </w:r>
      <w:r w:rsidR="00DB5D18">
        <w:rPr>
          <w:rFonts w:ascii="Times New Roman" w:hAnsi="Times New Roman" w:cs="Times New Roman"/>
          <w:sz w:val="22"/>
          <w:szCs w:val="22"/>
        </w:rPr>
        <w:t>—</w:t>
      </w:r>
      <w:r w:rsidR="0042209A">
        <w:rPr>
          <w:rFonts w:ascii="Times New Roman" w:hAnsi="Times New Roman" w:cs="Times New Roman"/>
          <w:sz w:val="22"/>
          <w:szCs w:val="22"/>
        </w:rPr>
        <w:t xml:space="preserve"> </w:t>
      </w:r>
      <w:r w:rsidRPr="00807F39">
        <w:rPr>
          <w:rFonts w:ascii="Times New Roman" w:hAnsi="Times New Roman" w:cs="Times New Roman"/>
          <w:sz w:val="22"/>
          <w:szCs w:val="22"/>
        </w:rPr>
        <w:t>but</w:t>
      </w:r>
      <w:r w:rsidR="0039263B">
        <w:rPr>
          <w:rFonts w:ascii="Times New Roman" w:hAnsi="Times New Roman" w:cs="Times New Roman"/>
          <w:sz w:val="22"/>
          <w:szCs w:val="22"/>
        </w:rPr>
        <w:t xml:space="preserve"> of equal importance is </w:t>
      </w:r>
      <w:r w:rsidRPr="00807F39">
        <w:rPr>
          <w:rFonts w:ascii="Times New Roman" w:hAnsi="Times New Roman" w:cs="Times New Roman"/>
          <w:sz w:val="22"/>
          <w:szCs w:val="22"/>
        </w:rPr>
        <w:t xml:space="preserve">her hard-won friendship with Simone, their consciousness-raising, as Simone might call it. They each grow—becoming more compassionate, open-minded, confident in their individual self-worth—because of the influence of the other. </w:t>
      </w:r>
      <w:r w:rsidR="004A4A56">
        <w:rPr>
          <w:rFonts w:ascii="Times New Roman" w:hAnsi="Times New Roman" w:cs="Times New Roman"/>
          <w:sz w:val="22"/>
          <w:szCs w:val="22"/>
        </w:rPr>
        <w:t xml:space="preserve"> (As do Richard and Vlad in SUSPECT RED; Drew and Matthias in WALLS.) </w:t>
      </w:r>
    </w:p>
    <w:p w14:paraId="723AC11C" w14:textId="77777777" w:rsidR="00B445D9" w:rsidRDefault="00B445D9" w:rsidP="0039263B">
      <w:pPr>
        <w:ind w:firstLine="720"/>
        <w:rPr>
          <w:rFonts w:ascii="Times New Roman" w:hAnsi="Times New Roman" w:cs="Times New Roman"/>
          <w:sz w:val="22"/>
          <w:szCs w:val="22"/>
        </w:rPr>
      </w:pPr>
    </w:p>
    <w:p w14:paraId="6DF2D366" w14:textId="080A3217" w:rsidR="004A4A56" w:rsidRDefault="004A4A56" w:rsidP="00DB5D18">
      <w:pPr>
        <w:rPr>
          <w:rFonts w:ascii="Times New Roman" w:hAnsi="Times New Roman" w:cs="Times New Roman"/>
          <w:sz w:val="22"/>
          <w:szCs w:val="22"/>
        </w:rPr>
      </w:pPr>
    </w:p>
    <w:p w14:paraId="0A3055AE" w14:textId="45BB35DE" w:rsidR="00A7718A" w:rsidRPr="00B445D9" w:rsidRDefault="00A7718A" w:rsidP="00DB5D18">
      <w:pPr>
        <w:rPr>
          <w:rFonts w:ascii="Times New Roman" w:hAnsi="Times New Roman" w:cs="Times New Roman"/>
          <w:b/>
          <w:bCs/>
          <w:sz w:val="22"/>
          <w:szCs w:val="22"/>
        </w:rPr>
      </w:pPr>
      <w:r w:rsidRPr="00B445D9">
        <w:rPr>
          <w:rFonts w:ascii="Times New Roman" w:hAnsi="Times New Roman" w:cs="Times New Roman"/>
          <w:b/>
          <w:bCs/>
          <w:sz w:val="22"/>
          <w:szCs w:val="22"/>
        </w:rPr>
        <w:t>Why use historical fiction as</w:t>
      </w:r>
      <w:r w:rsidR="0085057F" w:rsidRPr="00B445D9">
        <w:rPr>
          <w:rFonts w:ascii="Times New Roman" w:hAnsi="Times New Roman" w:cs="Times New Roman"/>
          <w:b/>
          <w:bCs/>
          <w:sz w:val="22"/>
          <w:szCs w:val="22"/>
        </w:rPr>
        <w:t xml:space="preserve"> interdisciplinary</w:t>
      </w:r>
      <w:r w:rsidRPr="00B445D9">
        <w:rPr>
          <w:rFonts w:ascii="Times New Roman" w:hAnsi="Times New Roman" w:cs="Times New Roman"/>
          <w:b/>
          <w:bCs/>
          <w:sz w:val="22"/>
          <w:szCs w:val="22"/>
        </w:rPr>
        <w:t xml:space="preserve"> </w:t>
      </w:r>
      <w:r w:rsidRPr="00B445D9">
        <w:rPr>
          <w:rFonts w:ascii="Times New Roman" w:hAnsi="Times New Roman" w:cs="Times New Roman"/>
          <w:b/>
          <w:bCs/>
          <w:i/>
          <w:iCs/>
          <w:sz w:val="22"/>
          <w:szCs w:val="22"/>
        </w:rPr>
        <w:t>complement</w:t>
      </w:r>
      <w:r w:rsidR="0085057F" w:rsidRPr="00B445D9">
        <w:rPr>
          <w:rFonts w:ascii="Times New Roman" w:hAnsi="Times New Roman" w:cs="Times New Roman"/>
          <w:b/>
          <w:bCs/>
          <w:sz w:val="22"/>
          <w:szCs w:val="22"/>
        </w:rPr>
        <w:t xml:space="preserve"> to social studies, civics, government, and English classes?</w:t>
      </w:r>
    </w:p>
    <w:p w14:paraId="4D7C7E2D" w14:textId="44ECF58B" w:rsidR="00A7718A" w:rsidRDefault="00A7718A" w:rsidP="00DB5D18">
      <w:pPr>
        <w:ind w:firstLine="720"/>
        <w:rPr>
          <w:rFonts w:ascii="Times New Roman" w:hAnsi="Times New Roman" w:cs="Times New Roman"/>
          <w:sz w:val="22"/>
          <w:szCs w:val="22"/>
        </w:rPr>
      </w:pPr>
      <w:r w:rsidRPr="00E056F6">
        <w:rPr>
          <w:rFonts w:ascii="Times New Roman" w:hAnsi="Times New Roman" w:cs="Times New Roman"/>
          <w:sz w:val="22"/>
          <w:szCs w:val="22"/>
        </w:rPr>
        <w:t xml:space="preserve">Story is how we make sense of ourselves—all the way back to Homer—retelling events, looking for parable, what personality traits, what words, what moments brought out the best (or the worst) in </w:t>
      </w:r>
      <w:r w:rsidR="00CA7703" w:rsidRPr="00E056F6">
        <w:rPr>
          <w:rFonts w:ascii="Times New Roman" w:hAnsi="Times New Roman" w:cs="Times New Roman"/>
          <w:sz w:val="22"/>
          <w:szCs w:val="22"/>
        </w:rPr>
        <w:t>people</w:t>
      </w:r>
      <w:r w:rsidRPr="00E056F6">
        <w:rPr>
          <w:rFonts w:ascii="Times New Roman" w:hAnsi="Times New Roman" w:cs="Times New Roman"/>
          <w:sz w:val="22"/>
          <w:szCs w:val="22"/>
        </w:rPr>
        <w:t xml:space="preserve"> as guidance for choices we </w:t>
      </w:r>
      <w:r w:rsidR="0032128A" w:rsidRPr="00E056F6">
        <w:rPr>
          <w:rFonts w:ascii="Times New Roman" w:hAnsi="Times New Roman" w:cs="Times New Roman"/>
          <w:sz w:val="22"/>
          <w:szCs w:val="22"/>
        </w:rPr>
        <w:t>must</w:t>
      </w:r>
      <w:r w:rsidRPr="00E056F6">
        <w:rPr>
          <w:rFonts w:ascii="Times New Roman" w:hAnsi="Times New Roman" w:cs="Times New Roman"/>
          <w:sz w:val="22"/>
          <w:szCs w:val="22"/>
        </w:rPr>
        <w:t xml:space="preserve"> make ourselves. </w:t>
      </w:r>
      <w:r w:rsidR="0085057F" w:rsidRPr="00E056F6">
        <w:rPr>
          <w:rFonts w:ascii="Times New Roman" w:hAnsi="Times New Roman" w:cs="Times New Roman"/>
          <w:sz w:val="22"/>
          <w:szCs w:val="22"/>
        </w:rPr>
        <w:t>S</w:t>
      </w:r>
      <w:r w:rsidRPr="00E056F6">
        <w:rPr>
          <w:rFonts w:ascii="Times New Roman" w:hAnsi="Times New Roman" w:cs="Times New Roman"/>
          <w:sz w:val="22"/>
          <w:szCs w:val="22"/>
        </w:rPr>
        <w:t xml:space="preserve">tory </w:t>
      </w:r>
      <w:r w:rsidRPr="00E056F6">
        <w:rPr>
          <w:rFonts w:ascii="Times New Roman" w:hAnsi="Times New Roman" w:cs="Times New Roman"/>
          <w:i/>
          <w:iCs/>
          <w:sz w:val="22"/>
          <w:szCs w:val="22"/>
        </w:rPr>
        <w:t>humanize</w:t>
      </w:r>
      <w:r w:rsidR="00CA7703" w:rsidRPr="00E056F6">
        <w:rPr>
          <w:rFonts w:ascii="Times New Roman" w:hAnsi="Times New Roman" w:cs="Times New Roman"/>
          <w:i/>
          <w:iCs/>
          <w:sz w:val="22"/>
          <w:szCs w:val="22"/>
        </w:rPr>
        <w:t>s</w:t>
      </w:r>
      <w:r w:rsidR="0085057F" w:rsidRPr="00E056F6">
        <w:rPr>
          <w:rFonts w:ascii="Times New Roman" w:hAnsi="Times New Roman" w:cs="Times New Roman"/>
          <w:i/>
          <w:iCs/>
          <w:sz w:val="22"/>
          <w:szCs w:val="22"/>
        </w:rPr>
        <w:t xml:space="preserve"> </w:t>
      </w:r>
      <w:r w:rsidRPr="00E056F6">
        <w:rPr>
          <w:rFonts w:ascii="Times New Roman" w:hAnsi="Times New Roman" w:cs="Times New Roman"/>
          <w:sz w:val="22"/>
          <w:szCs w:val="22"/>
        </w:rPr>
        <w:t xml:space="preserve">dates, statistics, battles, election results </w:t>
      </w:r>
      <w:r w:rsidR="0085057F" w:rsidRPr="00E056F6">
        <w:rPr>
          <w:rFonts w:ascii="Times New Roman" w:hAnsi="Times New Roman" w:cs="Times New Roman"/>
          <w:sz w:val="22"/>
          <w:szCs w:val="22"/>
        </w:rPr>
        <w:t xml:space="preserve">students must </w:t>
      </w:r>
      <w:r w:rsidRPr="00E056F6">
        <w:rPr>
          <w:rFonts w:ascii="Times New Roman" w:hAnsi="Times New Roman" w:cs="Times New Roman"/>
          <w:sz w:val="22"/>
          <w:szCs w:val="22"/>
        </w:rPr>
        <w:t xml:space="preserve">memorize </w:t>
      </w:r>
      <w:r w:rsidR="00CA7703" w:rsidRPr="00E056F6">
        <w:rPr>
          <w:rFonts w:ascii="Times New Roman" w:hAnsi="Times New Roman" w:cs="Times New Roman"/>
          <w:sz w:val="22"/>
          <w:szCs w:val="22"/>
        </w:rPr>
        <w:t xml:space="preserve">to </w:t>
      </w:r>
      <w:r w:rsidRPr="00E056F6">
        <w:rPr>
          <w:rFonts w:ascii="Times New Roman" w:hAnsi="Times New Roman" w:cs="Times New Roman"/>
          <w:sz w:val="22"/>
          <w:szCs w:val="22"/>
        </w:rPr>
        <w:t xml:space="preserve">regurgitate for </w:t>
      </w:r>
      <w:r w:rsidR="0085057F" w:rsidRPr="00E056F6">
        <w:rPr>
          <w:rFonts w:ascii="Times New Roman" w:hAnsi="Times New Roman" w:cs="Times New Roman"/>
          <w:sz w:val="22"/>
          <w:szCs w:val="22"/>
        </w:rPr>
        <w:t xml:space="preserve">standardized </w:t>
      </w:r>
      <w:r w:rsidRPr="00E056F6">
        <w:rPr>
          <w:rFonts w:ascii="Times New Roman" w:hAnsi="Times New Roman" w:cs="Times New Roman"/>
          <w:sz w:val="22"/>
          <w:szCs w:val="22"/>
        </w:rPr>
        <w:t xml:space="preserve">tests. Story </w:t>
      </w:r>
      <w:r w:rsidR="00CA7703" w:rsidRPr="00E056F6">
        <w:rPr>
          <w:rFonts w:ascii="Times New Roman" w:hAnsi="Times New Roman" w:cs="Times New Roman"/>
          <w:sz w:val="22"/>
          <w:szCs w:val="22"/>
        </w:rPr>
        <w:t>gives them</w:t>
      </w:r>
      <w:r w:rsidRPr="00E056F6">
        <w:rPr>
          <w:rFonts w:ascii="Times New Roman" w:hAnsi="Times New Roman" w:cs="Times New Roman"/>
          <w:sz w:val="22"/>
          <w:szCs w:val="22"/>
        </w:rPr>
        <w:t xml:space="preserve"> a protagonist they care about, to walk them through—anxious about what’s around the corner—the challenges and dangers, the hurts and hopes, the failures and triumphs, of a historical era. </w:t>
      </w:r>
      <w:r w:rsidR="00CA7703" w:rsidRPr="00E056F6">
        <w:rPr>
          <w:rFonts w:ascii="Times New Roman" w:hAnsi="Times New Roman" w:cs="Times New Roman"/>
          <w:sz w:val="22"/>
          <w:szCs w:val="22"/>
        </w:rPr>
        <w:t>Empathizing, imagining</w:t>
      </w:r>
      <w:r w:rsidRPr="00E056F6">
        <w:rPr>
          <w:rFonts w:ascii="Times New Roman" w:hAnsi="Times New Roman" w:cs="Times New Roman"/>
          <w:sz w:val="22"/>
          <w:szCs w:val="22"/>
        </w:rPr>
        <w:t xml:space="preserve"> </w:t>
      </w:r>
      <w:r w:rsidRPr="00E056F6">
        <w:rPr>
          <w:rFonts w:ascii="Times New Roman" w:hAnsi="Times New Roman" w:cs="Times New Roman"/>
          <w:i/>
          <w:iCs/>
          <w:sz w:val="22"/>
          <w:szCs w:val="22"/>
        </w:rPr>
        <w:t>what would I do if that person said that to me or threatened someone I love</w:t>
      </w:r>
      <w:r w:rsidRPr="00E056F6">
        <w:rPr>
          <w:rFonts w:ascii="Times New Roman" w:hAnsi="Times New Roman" w:cs="Times New Roman"/>
          <w:sz w:val="22"/>
          <w:szCs w:val="22"/>
        </w:rPr>
        <w:t xml:space="preserve">. </w:t>
      </w:r>
      <w:r w:rsidR="00CA7703" w:rsidRPr="00E056F6">
        <w:rPr>
          <w:rFonts w:ascii="Times New Roman" w:hAnsi="Times New Roman" w:cs="Times New Roman"/>
          <w:sz w:val="22"/>
          <w:szCs w:val="22"/>
        </w:rPr>
        <w:t xml:space="preserve">When we feel something, we humans remember it. </w:t>
      </w:r>
    </w:p>
    <w:p w14:paraId="5194BDCC" w14:textId="2B6307AD" w:rsidR="00B724BB" w:rsidRPr="00E056F6" w:rsidRDefault="00B724BB" w:rsidP="00DB5D18">
      <w:pPr>
        <w:ind w:firstLine="720"/>
        <w:rPr>
          <w:rFonts w:ascii="Times New Roman" w:hAnsi="Times New Roman" w:cs="Times New Roman"/>
          <w:sz w:val="22"/>
          <w:szCs w:val="22"/>
        </w:rPr>
      </w:pPr>
      <w:r>
        <w:rPr>
          <w:rFonts w:ascii="Times New Roman" w:hAnsi="Times New Roman" w:cs="Times New Roman"/>
          <w:sz w:val="22"/>
          <w:szCs w:val="22"/>
        </w:rPr>
        <w:t xml:space="preserve">But to do all that, historical fiction must be well-done. </w:t>
      </w:r>
    </w:p>
    <w:p w14:paraId="3C016335" w14:textId="4AC1E014" w:rsidR="00A7718A" w:rsidRPr="00E056F6" w:rsidRDefault="00CA7703" w:rsidP="00DB5D18">
      <w:pPr>
        <w:ind w:firstLine="720"/>
        <w:rPr>
          <w:rFonts w:ascii="Times New Roman" w:hAnsi="Times New Roman" w:cs="Times New Roman"/>
          <w:sz w:val="22"/>
          <w:szCs w:val="22"/>
        </w:rPr>
      </w:pPr>
      <w:r w:rsidRPr="00E056F6">
        <w:rPr>
          <w:rFonts w:ascii="Times New Roman" w:hAnsi="Times New Roman" w:cs="Times New Roman"/>
          <w:i/>
          <w:iCs/>
          <w:sz w:val="22"/>
          <w:szCs w:val="22"/>
        </w:rPr>
        <w:t>Good</w:t>
      </w:r>
      <w:r w:rsidRPr="00E056F6">
        <w:rPr>
          <w:rFonts w:ascii="Times New Roman" w:hAnsi="Times New Roman" w:cs="Times New Roman"/>
          <w:sz w:val="22"/>
          <w:szCs w:val="22"/>
        </w:rPr>
        <w:t xml:space="preserve"> </w:t>
      </w:r>
      <w:r w:rsidR="0085057F" w:rsidRPr="00E056F6">
        <w:rPr>
          <w:rFonts w:ascii="Times New Roman" w:hAnsi="Times New Roman" w:cs="Times New Roman"/>
          <w:sz w:val="22"/>
          <w:szCs w:val="22"/>
        </w:rPr>
        <w:t>historica</w:t>
      </w:r>
      <w:r w:rsidRPr="00E056F6">
        <w:rPr>
          <w:rFonts w:ascii="Times New Roman" w:hAnsi="Times New Roman" w:cs="Times New Roman"/>
          <w:sz w:val="22"/>
          <w:szCs w:val="22"/>
        </w:rPr>
        <w:t xml:space="preserve">l fiction is meticulously researched and </w:t>
      </w:r>
      <w:r w:rsidR="00A7718A" w:rsidRPr="00E056F6">
        <w:rPr>
          <w:rFonts w:ascii="Times New Roman" w:hAnsi="Times New Roman" w:cs="Times New Roman"/>
          <w:sz w:val="22"/>
          <w:szCs w:val="22"/>
        </w:rPr>
        <w:t>woven tightly with fact</w:t>
      </w:r>
      <w:r w:rsidRPr="00E056F6">
        <w:rPr>
          <w:rFonts w:ascii="Times New Roman" w:hAnsi="Times New Roman" w:cs="Times New Roman"/>
          <w:sz w:val="22"/>
          <w:szCs w:val="22"/>
        </w:rPr>
        <w:t>s</w:t>
      </w:r>
      <w:r w:rsidR="00A7718A" w:rsidRPr="00E056F6">
        <w:rPr>
          <w:rFonts w:ascii="Times New Roman" w:hAnsi="Times New Roman" w:cs="Times New Roman"/>
          <w:sz w:val="22"/>
          <w:szCs w:val="22"/>
        </w:rPr>
        <w:t xml:space="preserve">, with an era’s societal constraints, slang, political and cultural personalities, food, creative arts, even smells. It’s a magic trick. While immersed in a compelling, suspenseful, richly detailed narrative, readers learn without realizing it. Like osmosis, simply breathing in all those revealing specifics. </w:t>
      </w:r>
    </w:p>
    <w:p w14:paraId="20EA5BAD" w14:textId="1683CEA0" w:rsidR="0039263B" w:rsidRDefault="0039263B" w:rsidP="00DB5D18">
      <w:pPr>
        <w:ind w:firstLine="720"/>
        <w:rPr>
          <w:rFonts w:ascii="Times New Roman" w:eastAsia="Times New Roman" w:hAnsi="Times New Roman" w:cs="Times New Roman"/>
          <w:color w:val="222222"/>
          <w:sz w:val="22"/>
          <w:szCs w:val="22"/>
          <w:shd w:val="clear" w:color="auto" w:fill="FFFFFF"/>
        </w:rPr>
      </w:pPr>
      <w:r w:rsidRPr="0070029F">
        <w:rPr>
          <w:rFonts w:ascii="Times New Roman" w:hAnsi="Times New Roman" w:cs="Times New Roman"/>
          <w:i/>
          <w:iCs/>
          <w:sz w:val="22"/>
          <w:szCs w:val="22"/>
        </w:rPr>
        <w:t>G</w:t>
      </w:r>
      <w:r w:rsidR="00CA7703" w:rsidRPr="00E056F6">
        <w:rPr>
          <w:rFonts w:ascii="Times New Roman" w:hAnsi="Times New Roman" w:cs="Times New Roman"/>
          <w:i/>
          <w:iCs/>
          <w:sz w:val="22"/>
          <w:szCs w:val="22"/>
        </w:rPr>
        <w:t>ood</w:t>
      </w:r>
      <w:r w:rsidR="00CA7703" w:rsidRPr="00E056F6">
        <w:rPr>
          <w:rFonts w:ascii="Times New Roman" w:hAnsi="Times New Roman" w:cs="Times New Roman"/>
          <w:sz w:val="22"/>
          <w:szCs w:val="22"/>
        </w:rPr>
        <w:t xml:space="preserve"> historical</w:t>
      </w:r>
      <w:r w:rsidR="005D5035" w:rsidRPr="00E056F6">
        <w:rPr>
          <w:rFonts w:ascii="Times New Roman" w:hAnsi="Times New Roman" w:cs="Times New Roman"/>
          <w:sz w:val="22"/>
          <w:szCs w:val="22"/>
        </w:rPr>
        <w:t xml:space="preserve"> fiction </w:t>
      </w:r>
      <w:r>
        <w:rPr>
          <w:rFonts w:ascii="Times New Roman" w:hAnsi="Times New Roman" w:cs="Times New Roman"/>
          <w:sz w:val="22"/>
          <w:szCs w:val="22"/>
        </w:rPr>
        <w:t xml:space="preserve">also </w:t>
      </w:r>
      <w:r w:rsidR="005D5035" w:rsidRPr="00E056F6">
        <w:rPr>
          <w:rFonts w:ascii="Times New Roman" w:hAnsi="Times New Roman" w:cs="Times New Roman"/>
          <w:sz w:val="22"/>
          <w:szCs w:val="22"/>
        </w:rPr>
        <w:t>explores</w:t>
      </w:r>
      <w:r w:rsidR="00A7718A" w:rsidRPr="00E056F6">
        <w:rPr>
          <w:rFonts w:ascii="Times New Roman" w:hAnsi="Times New Roman" w:cs="Times New Roman"/>
          <w:sz w:val="22"/>
          <w:szCs w:val="22"/>
        </w:rPr>
        <w:t xml:space="preserve"> </w:t>
      </w:r>
      <w:r w:rsidR="00343E64">
        <w:rPr>
          <w:rFonts w:ascii="Times New Roman" w:hAnsi="Times New Roman" w:cs="Times New Roman"/>
          <w:sz w:val="22"/>
          <w:szCs w:val="22"/>
        </w:rPr>
        <w:t>issues</w:t>
      </w:r>
      <w:r w:rsidR="00A7718A" w:rsidRPr="00E056F6">
        <w:rPr>
          <w:rFonts w:ascii="Times New Roman" w:hAnsi="Times New Roman" w:cs="Times New Roman"/>
          <w:sz w:val="22"/>
          <w:szCs w:val="22"/>
        </w:rPr>
        <w:t xml:space="preserve"> and conundrums that resonate with today. </w:t>
      </w:r>
      <w:r w:rsidR="0032128A">
        <w:rPr>
          <w:rFonts w:ascii="Times New Roman" w:hAnsi="Times New Roman" w:cs="Times New Roman"/>
          <w:sz w:val="22"/>
          <w:szCs w:val="22"/>
        </w:rPr>
        <w:t>Providing</w:t>
      </w:r>
      <w:r w:rsidR="00A7718A" w:rsidRPr="00E056F6">
        <w:rPr>
          <w:rFonts w:ascii="Times New Roman" w:hAnsi="Times New Roman" w:cs="Times New Roman"/>
          <w:sz w:val="22"/>
          <w:szCs w:val="22"/>
        </w:rPr>
        <w:t xml:space="preserve"> the perfect prism to look through and at current arguments, removing the heat of immediacy, stripping away defensiveness, </w:t>
      </w:r>
      <w:r w:rsidR="00A7718A" w:rsidRPr="00E056F6">
        <w:rPr>
          <w:rFonts w:ascii="Times New Roman" w:eastAsia="Times New Roman" w:hAnsi="Times New Roman" w:cs="Times New Roman"/>
          <w:color w:val="222222"/>
          <w:sz w:val="22"/>
          <w:szCs w:val="22"/>
          <w:shd w:val="clear" w:color="auto" w:fill="FFFFFF"/>
        </w:rPr>
        <w:t>allowing easier revelations</w:t>
      </w:r>
      <w:r w:rsidR="00E11FFA" w:rsidRPr="00E056F6">
        <w:rPr>
          <w:rFonts w:ascii="Times New Roman" w:eastAsia="Times New Roman" w:hAnsi="Times New Roman" w:cs="Times New Roman"/>
          <w:color w:val="222222"/>
          <w:sz w:val="22"/>
          <w:szCs w:val="22"/>
          <w:shd w:val="clear" w:color="auto" w:fill="FFFFFF"/>
        </w:rPr>
        <w:t xml:space="preserve"> and non-confrontative classroom discussion</w:t>
      </w:r>
      <w:r w:rsidR="0032128A">
        <w:rPr>
          <w:rFonts w:ascii="Times New Roman" w:eastAsia="Times New Roman" w:hAnsi="Times New Roman" w:cs="Times New Roman"/>
          <w:color w:val="222222"/>
          <w:sz w:val="22"/>
          <w:szCs w:val="22"/>
          <w:shd w:val="clear" w:color="auto" w:fill="FFFFFF"/>
        </w:rPr>
        <w:t xml:space="preserve">. Students are simply </w:t>
      </w:r>
      <w:r w:rsidR="00E11FFA" w:rsidRPr="00E056F6">
        <w:rPr>
          <w:rFonts w:ascii="Times New Roman" w:eastAsia="Times New Roman" w:hAnsi="Times New Roman" w:cs="Times New Roman"/>
          <w:color w:val="222222"/>
          <w:sz w:val="22"/>
          <w:szCs w:val="22"/>
          <w:shd w:val="clear" w:color="auto" w:fill="FFFFFF"/>
        </w:rPr>
        <w:t>talking about characters</w:t>
      </w:r>
      <w:r>
        <w:rPr>
          <w:rFonts w:ascii="Times New Roman" w:eastAsia="Times New Roman" w:hAnsi="Times New Roman" w:cs="Times New Roman"/>
          <w:color w:val="222222"/>
          <w:sz w:val="22"/>
          <w:szCs w:val="22"/>
          <w:shd w:val="clear" w:color="auto" w:fill="FFFFFF"/>
        </w:rPr>
        <w:t>, themes,</w:t>
      </w:r>
      <w:r w:rsidR="00E11FFA" w:rsidRPr="00E056F6">
        <w:rPr>
          <w:rFonts w:ascii="Times New Roman" w:eastAsia="Times New Roman" w:hAnsi="Times New Roman" w:cs="Times New Roman"/>
          <w:color w:val="222222"/>
          <w:sz w:val="22"/>
          <w:szCs w:val="22"/>
          <w:shd w:val="clear" w:color="auto" w:fill="FFFFFF"/>
        </w:rPr>
        <w:t xml:space="preserve"> and past events</w:t>
      </w:r>
      <w:r w:rsidR="0032128A">
        <w:rPr>
          <w:rFonts w:ascii="Times New Roman" w:eastAsia="Times New Roman" w:hAnsi="Times New Roman" w:cs="Times New Roman"/>
          <w:color w:val="222222"/>
          <w:sz w:val="22"/>
          <w:szCs w:val="22"/>
          <w:shd w:val="clear" w:color="auto" w:fill="FFFFFF"/>
        </w:rPr>
        <w:t>, not pointing fingers at classmates</w:t>
      </w:r>
      <w:r w:rsidR="005D5035" w:rsidRPr="00E056F6">
        <w:rPr>
          <w:rFonts w:ascii="Times New Roman" w:eastAsia="Times New Roman" w:hAnsi="Times New Roman" w:cs="Times New Roman"/>
          <w:color w:val="222222"/>
          <w:sz w:val="22"/>
          <w:szCs w:val="22"/>
          <w:shd w:val="clear" w:color="auto" w:fill="FFFFFF"/>
        </w:rPr>
        <w:t xml:space="preserve">. </w:t>
      </w:r>
    </w:p>
    <w:p w14:paraId="22C7E697" w14:textId="36130EB6" w:rsidR="0087663E" w:rsidRDefault="0087663E" w:rsidP="00DB5D18">
      <w:pPr>
        <w:rPr>
          <w:rFonts w:ascii="Times New Roman" w:eastAsia="Times New Roman" w:hAnsi="Times New Roman" w:cs="Times New Roman"/>
          <w:color w:val="222222"/>
          <w:sz w:val="22"/>
          <w:szCs w:val="22"/>
          <w:shd w:val="clear" w:color="auto" w:fill="FFFFFF"/>
        </w:rPr>
      </w:pPr>
    </w:p>
    <w:p w14:paraId="14282493" w14:textId="630FE7AD" w:rsidR="00B445D9" w:rsidRDefault="00B445D9" w:rsidP="00DB5D18">
      <w:pPr>
        <w:rPr>
          <w:rFonts w:ascii="Times New Roman" w:eastAsia="Times New Roman" w:hAnsi="Times New Roman" w:cs="Times New Roman"/>
          <w:color w:val="222222"/>
          <w:sz w:val="22"/>
          <w:szCs w:val="22"/>
          <w:shd w:val="clear" w:color="auto" w:fill="FFFFFF"/>
        </w:rPr>
      </w:pPr>
    </w:p>
    <w:p w14:paraId="7437D49A" w14:textId="77777777" w:rsidR="00B445D9" w:rsidRDefault="00B445D9" w:rsidP="00DB5D18">
      <w:pPr>
        <w:rPr>
          <w:rFonts w:ascii="Times New Roman" w:hAnsi="Times New Roman" w:cs="Times New Roman"/>
          <w:sz w:val="22"/>
          <w:szCs w:val="22"/>
        </w:rPr>
      </w:pPr>
    </w:p>
    <w:p w14:paraId="34FD3379" w14:textId="30E0F913" w:rsidR="0087663E" w:rsidRPr="00807F39" w:rsidRDefault="0087663E" w:rsidP="00DB5D18">
      <w:pPr>
        <w:rPr>
          <w:rFonts w:ascii="Times New Roman" w:hAnsi="Times New Roman" w:cs="Times New Roman"/>
          <w:sz w:val="22"/>
          <w:szCs w:val="22"/>
        </w:rPr>
      </w:pPr>
      <w:r>
        <w:rPr>
          <w:rFonts w:ascii="Times New Roman" w:hAnsi="Times New Roman" w:cs="Times New Roman"/>
          <w:sz w:val="22"/>
          <w:szCs w:val="22"/>
        </w:rPr>
        <w:t xml:space="preserve">To learn more about Elliott and her works, and to contact her about a possible appearance, </w:t>
      </w:r>
      <w:r>
        <w:rPr>
          <w:rFonts w:ascii="Times New Roman" w:eastAsia="Times New Roman" w:hAnsi="Times New Roman" w:cs="Times New Roman"/>
          <w:color w:val="212121"/>
          <w:sz w:val="22"/>
          <w:szCs w:val="22"/>
          <w:shd w:val="clear" w:color="auto" w:fill="FFFFFF"/>
        </w:rPr>
        <w:t>please go to</w:t>
      </w:r>
      <w:r w:rsidRPr="00807F39">
        <w:rPr>
          <w:rFonts w:ascii="Times New Roman" w:eastAsia="Times New Roman" w:hAnsi="Times New Roman" w:cs="Times New Roman"/>
          <w:color w:val="212121"/>
          <w:sz w:val="22"/>
          <w:szCs w:val="22"/>
          <w:shd w:val="clear" w:color="auto" w:fill="FFFFFF"/>
        </w:rPr>
        <w:t xml:space="preserve"> </w:t>
      </w:r>
      <w:hyperlink r:id="rId8" w:history="1">
        <w:r w:rsidRPr="00807F39">
          <w:rPr>
            <w:rStyle w:val="Hyperlink"/>
            <w:rFonts w:ascii="Times New Roman" w:eastAsia="Times New Roman" w:hAnsi="Times New Roman" w:cs="Times New Roman"/>
            <w:sz w:val="22"/>
            <w:szCs w:val="22"/>
            <w:shd w:val="clear" w:color="auto" w:fill="FFFFFF"/>
          </w:rPr>
          <w:t>www.lmelliott.com</w:t>
        </w:r>
      </w:hyperlink>
      <w:r>
        <w:rPr>
          <w:rFonts w:ascii="Times New Roman" w:eastAsia="Times New Roman" w:hAnsi="Times New Roman" w:cs="Times New Roman"/>
          <w:color w:val="212121"/>
          <w:sz w:val="22"/>
          <w:szCs w:val="22"/>
          <w:shd w:val="clear" w:color="auto" w:fill="FFFFFF"/>
        </w:rPr>
        <w:t>.</w:t>
      </w:r>
    </w:p>
    <w:p w14:paraId="1B70AB27" w14:textId="77777777" w:rsidR="00807F39" w:rsidRPr="00807F39" w:rsidRDefault="00807F39" w:rsidP="00DB5D18">
      <w:pPr>
        <w:ind w:firstLine="720"/>
        <w:rPr>
          <w:rFonts w:ascii="Times New Roman" w:hAnsi="Times New Roman" w:cs="Times New Roman"/>
          <w:sz w:val="22"/>
          <w:szCs w:val="22"/>
        </w:rPr>
      </w:pPr>
    </w:p>
    <w:p w14:paraId="26531206" w14:textId="77777777" w:rsidR="007F60B0" w:rsidRPr="00807F39" w:rsidRDefault="007F60B0" w:rsidP="00DB5D18">
      <w:pPr>
        <w:rPr>
          <w:rFonts w:ascii="Times New Roman" w:hAnsi="Times New Roman" w:cs="Times New Roman"/>
          <w:sz w:val="22"/>
          <w:szCs w:val="22"/>
        </w:rPr>
      </w:pPr>
    </w:p>
    <w:sectPr w:rsidR="007F60B0" w:rsidRPr="00807F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F84"/>
    <w:rsid w:val="00233EEF"/>
    <w:rsid w:val="00305D69"/>
    <w:rsid w:val="0031575D"/>
    <w:rsid w:val="0032128A"/>
    <w:rsid w:val="00343E64"/>
    <w:rsid w:val="0039263B"/>
    <w:rsid w:val="0042209A"/>
    <w:rsid w:val="004A4A56"/>
    <w:rsid w:val="004E63B1"/>
    <w:rsid w:val="0057537C"/>
    <w:rsid w:val="005A1ED6"/>
    <w:rsid w:val="005C2D80"/>
    <w:rsid w:val="005D5035"/>
    <w:rsid w:val="00625A84"/>
    <w:rsid w:val="006B08DB"/>
    <w:rsid w:val="0070029F"/>
    <w:rsid w:val="0076081A"/>
    <w:rsid w:val="00761DF4"/>
    <w:rsid w:val="007F60B0"/>
    <w:rsid w:val="00805141"/>
    <w:rsid w:val="00807F39"/>
    <w:rsid w:val="0085057F"/>
    <w:rsid w:val="0087663E"/>
    <w:rsid w:val="00A21F7B"/>
    <w:rsid w:val="00A7718A"/>
    <w:rsid w:val="00B20548"/>
    <w:rsid w:val="00B37759"/>
    <w:rsid w:val="00B445D9"/>
    <w:rsid w:val="00B724BB"/>
    <w:rsid w:val="00CA7703"/>
    <w:rsid w:val="00D11D9D"/>
    <w:rsid w:val="00DB2C5E"/>
    <w:rsid w:val="00DB5D18"/>
    <w:rsid w:val="00DC253B"/>
    <w:rsid w:val="00E00796"/>
    <w:rsid w:val="00E0226A"/>
    <w:rsid w:val="00E056F6"/>
    <w:rsid w:val="00E11FFA"/>
    <w:rsid w:val="00E72FF1"/>
    <w:rsid w:val="00EA7F84"/>
    <w:rsid w:val="00F15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F0697A"/>
  <w15:chartTrackingRefBased/>
  <w15:docId w15:val="{335CC205-7533-2B4A-A034-3ABB4E80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7F84"/>
    <w:rPr>
      <w:color w:val="0563C1" w:themeColor="hyperlink"/>
      <w:u w:val="single"/>
    </w:rPr>
  </w:style>
  <w:style w:type="character" w:styleId="FollowedHyperlink">
    <w:name w:val="FollowedHyperlink"/>
    <w:basedOn w:val="DefaultParagraphFont"/>
    <w:uiPriority w:val="99"/>
    <w:semiHidden/>
    <w:unhideWhenUsed/>
    <w:rsid w:val="00807F39"/>
    <w:rPr>
      <w:color w:val="954F72" w:themeColor="followedHyperlink"/>
      <w:u w:val="single"/>
    </w:rPr>
  </w:style>
  <w:style w:type="character" w:styleId="UnresolvedMention">
    <w:name w:val="Unresolved Mention"/>
    <w:basedOn w:val="DefaultParagraphFont"/>
    <w:uiPriority w:val="99"/>
    <w:semiHidden/>
    <w:unhideWhenUsed/>
    <w:rsid w:val="00760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melliott.com" TargetMode="External"/><Relationship Id="rId3" Type="http://schemas.openxmlformats.org/officeDocument/2006/relationships/webSettings" Target="webSettings.xml"/><Relationship Id="rId7" Type="http://schemas.openxmlformats.org/officeDocument/2006/relationships/hyperlink" Target="https://www.lmelliott.com/book_landing_page_historical/wal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melliott.com/book_landing_page_historical/suspect-red" TargetMode="External"/><Relationship Id="rId5" Type="http://schemas.openxmlformats.org/officeDocument/2006/relationships/hyperlink" Target="https://www.lmelliott.com/book_landing_page_historical/truth-lies-and-questions-between" TargetMode="External"/><Relationship Id="rId10" Type="http://schemas.openxmlformats.org/officeDocument/2006/relationships/theme" Target="theme/theme1.xml"/><Relationship Id="rId4" Type="http://schemas.openxmlformats.org/officeDocument/2006/relationships/hyperlink" Target="https://www.lmelliott.com/laura-bio-and-interview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Elliott</dc:creator>
  <cp:keywords/>
  <dc:description/>
  <cp:lastModifiedBy>Laura Elliott</cp:lastModifiedBy>
  <cp:revision>4</cp:revision>
  <cp:lastPrinted>2025-01-27T13:52:00Z</cp:lastPrinted>
  <dcterms:created xsi:type="dcterms:W3CDTF">2025-01-27T14:08:00Z</dcterms:created>
  <dcterms:modified xsi:type="dcterms:W3CDTF">2025-01-27T16:28:00Z</dcterms:modified>
</cp:coreProperties>
</file>